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9B1" w:rsidRPr="00B54D75" w:rsidRDefault="00CC09B1" w:rsidP="00CC09B1">
      <w:pPr>
        <w:shd w:val="clear" w:color="auto" w:fill="FFFFFF"/>
        <w:spacing w:before="264" w:after="264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</w:pPr>
      <w:r w:rsidRPr="00B54D75"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>Рекомендации по правилам поведения в возможных ситуациях коррупционной направленности</w:t>
      </w:r>
      <w:r>
        <w:rPr>
          <w:rFonts w:ascii="Helvetica" w:eastAsia="Times New Roman" w:hAnsi="Helvetica" w:cs="Helvetica"/>
          <w:b/>
          <w:bCs/>
          <w:color w:val="000000"/>
          <w:sz w:val="23"/>
          <w:szCs w:val="23"/>
          <w:lang w:eastAsia="ru-RU"/>
        </w:rPr>
        <w:t xml:space="preserve"> для  муниципальных служащих Администрации Красноярского сельского поселения</w:t>
      </w:r>
    </w:p>
    <w:tbl>
      <w:tblPr>
        <w:tblW w:w="104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6"/>
      </w:tblGrid>
      <w:tr w:rsidR="00CC09B1" w:rsidRPr="00B54D75" w:rsidTr="00AA33BD">
        <w:tc>
          <w:tcPr>
            <w:tcW w:w="10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B54D75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Получение предложений об участии в криминальной группировке</w:t>
            </w:r>
          </w:p>
        </w:tc>
      </w:tr>
      <w:tr w:rsidR="00CC09B1" w:rsidRPr="00B54D75" w:rsidTr="00AA33B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 ходе разговора постараться запомнить: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какие требования либо предложения выдвигает данное лицо;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действует самостоятельно или выступает в роли посредника;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как, когда и кому с ним можно связаться;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зафиксировать приметы лица и особенности его речи (голос, произношение, диалект, темп речи, манера речи и др.);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если предложение поступило по телефону: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запомнить звуковой фон (шумы автомашин, другого транспорта, характерные звуки, голоса и т. д.) дословно зафиксировать его на бумаге;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после разговора немедленно сообщить в соответствующие </w:t>
            </w:r>
            <w:hyperlink r:id="rId4" w:tooltip="Правоохранительные органы" w:history="1">
              <w:r w:rsidRPr="00B54D75">
                <w:rPr>
                  <w:rFonts w:ascii="Helvetica" w:eastAsia="Times New Roman" w:hAnsi="Helvetica" w:cs="Helvetica"/>
                  <w:color w:val="216FDB"/>
                  <w:sz w:val="24"/>
                  <w:szCs w:val="24"/>
                  <w:lang w:eastAsia="ru-RU"/>
                </w:rPr>
                <w:t>правоохранительные органы</w:t>
              </w:r>
            </w:hyperlink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;</w:t>
            </w:r>
          </w:p>
          <w:p w:rsidR="00B54D75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не распространяться о факте разговора и его содержании, максимально ограничить число людей, владеющих данной информацией.</w:t>
            </w:r>
          </w:p>
        </w:tc>
      </w:tr>
      <w:tr w:rsidR="00CC09B1" w:rsidRPr="00B54D75" w:rsidTr="00AA33B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B54D75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Если Вам предлагают взятку</w:t>
            </w:r>
          </w:p>
        </w:tc>
      </w:tr>
      <w:tr w:rsidR="00CC09B1" w:rsidRPr="00B54D75" w:rsidTr="00AA33B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не берите инициативу в разговоре на себя, больше «работайте на прием», позволяйте потенциальному взяткодателю «выговориться», сообщать Вам как можно больше информации;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доложить о данном факте служебной запиской руководителю;</w:t>
            </w:r>
          </w:p>
          <w:p w:rsidR="00B54D75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обратиться с письменным или устным сообщением о готовящемся преступлении в правоохранительные органы.</w:t>
            </w:r>
          </w:p>
        </w:tc>
      </w:tr>
      <w:tr w:rsidR="00CC09B1" w:rsidRPr="00B54D75" w:rsidTr="00AA33B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B54D75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Угроза жизни и здоровью</w:t>
            </w:r>
          </w:p>
        </w:tc>
      </w:tr>
      <w:tr w:rsidR="00CC09B1" w:rsidRPr="00B54D75" w:rsidTr="00AA33B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Если на муниципального служащего оказывается открытое давление или осуществляется угроза его жизни и здоровью или членам его семьи со стороны </w:t>
            </w: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сотрудников проверяемой организации, либо от других лиц рекомендуется: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по возможности скрытно включить записывающее устройство;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</w:t>
            </w:r>
            <w:proofErr w:type="gramStart"/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угрожающими</w:t>
            </w:r>
            <w:proofErr w:type="gramEnd"/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держать себя хладнокровно, а если их действия становятся агрессивными, сообщить об угрозах в правоохранительные органы и руководителю, вызвать руководителя проверяемой организации;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немедленно доложить о факте угрозы своему руководителю и написать заявление в правоохранительные органы с подробным изложением случившегося;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в случае поступления угроз по телефону по возможности определить номер телефона, с которого поступил звонок, и записать разговор на диктофон;</w:t>
            </w:r>
          </w:p>
          <w:p w:rsidR="00B54D75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      </w:r>
          </w:p>
        </w:tc>
      </w:tr>
      <w:tr w:rsidR="00CC09B1" w:rsidRPr="00B54D75" w:rsidTr="00AA33B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B54D75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Конфликты интересов</w:t>
            </w:r>
          </w:p>
        </w:tc>
      </w:tr>
      <w:tr w:rsidR="00CC09B1" w:rsidRPr="00B54D75" w:rsidTr="00AA33B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внимательно относиться к любой возможности конфликта интересов;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принять меры по предотвращению конфликта интересов;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сообщить непосредственному руководителю о любом реальном или потенциальном конфликте интересов;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принять меры по преодолению возникшего конфликта интересов самостоятельно или по согласованию с руководителем;</w:t>
            </w:r>
          </w:p>
          <w:p w:rsidR="00B54D75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подчиниться решению по предотвращению или преодолению конфликта интересов.</w:t>
            </w:r>
          </w:p>
        </w:tc>
      </w:tr>
      <w:tr w:rsidR="00CC09B1" w:rsidRPr="00B54D75" w:rsidTr="00AA33B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B54D75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Интересы вне муниципальной службы</w:t>
            </w:r>
          </w:p>
        </w:tc>
      </w:tr>
      <w:tr w:rsidR="00CC09B1" w:rsidRPr="00B54D75" w:rsidTr="00AA33B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муниципальный служащий не должен добиваться возможности осуществлять деятельность (</w:t>
            </w:r>
            <w:proofErr w:type="spellStart"/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возмездно</w:t>
            </w:r>
            <w:proofErr w:type="spellEnd"/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или безвозмездно), занимать должность, несовместимые в соответствии с законодательством о муниципальной службе, а также осуществлять разрешенную деятельность, занимать должности, если они могут привести к конфликту интересов;</w:t>
            </w:r>
          </w:p>
          <w:p w:rsidR="00B54D75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муниципальный служащий обязан, прежде чем соглашаться на замещение каких бы то ни было должностей вне муниципальной службы, согласовать этот вопрос с комиссией по соблюдению требований к служебному поведению и урегулированию конфликта интересов.</w:t>
            </w:r>
          </w:p>
        </w:tc>
      </w:tr>
      <w:tr w:rsidR="00CC09B1" w:rsidRPr="00B54D75" w:rsidTr="00AA33B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B54D75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Подарки</w:t>
            </w:r>
          </w:p>
        </w:tc>
      </w:tr>
      <w:tr w:rsidR="00CC09B1" w:rsidRPr="00B54D75" w:rsidTr="00AA33B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- муниципальный служащий не должен ни просить, ни принимать подарки (услуги, приглашения и любые другие выгоды), предназначенные для него или для членов его </w:t>
            </w: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семьи, родственников, а также для лиц или организаций, с которыми муниципальный служащий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выполненным служебным обязанностям;</w:t>
            </w:r>
            <w:proofErr w:type="gramEnd"/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обычное гостеприимство и личные подарки в допускаемых федеральными законами формах и размерах также не должны создавать конфликт интересов или его видимость;</w:t>
            </w:r>
          </w:p>
          <w:p w:rsidR="00B54D75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муниципальный служащий может принимать подарки как частное лицо, т. е. не в связи с должностным положением или в связи с исполнением должностных обязанностей.</w:t>
            </w:r>
          </w:p>
        </w:tc>
      </w:tr>
      <w:tr w:rsidR="00CC09B1" w:rsidRPr="00B54D75" w:rsidTr="00AA33B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B54D75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Отношение к ненадлежащей выгоде</w:t>
            </w:r>
          </w:p>
        </w:tc>
      </w:tr>
      <w:tr w:rsidR="00CC09B1" w:rsidRPr="00B54D75" w:rsidTr="00AA33B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Если муниципальному служащему предлагается ненадлежащая выгода, то с целью обеспечения своей безопасности он обязан принять следующие меры: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отказаться от ненадлежащей выгоды;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избегать длительных контактов, связанных с предложением ненадлежащей выгоды;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в случае если ненадлежащую выгоду нельзя ни отклонить, ни возвратить отправителю, она должна быть передана соответствующим органам;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довести факт предложения ненадлежащей выгоды до сведения непосредственного руководителя;</w:t>
            </w:r>
          </w:p>
          <w:p w:rsidR="00B54D75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продолжить работу в обычном порядке, в особенности с делом, в связи с которым была предложена ненадлежащая выгода.</w:t>
            </w:r>
          </w:p>
        </w:tc>
      </w:tr>
      <w:tr w:rsidR="00CC09B1" w:rsidRPr="00B54D75" w:rsidTr="00AA33B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B54D75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Злоупотребление служебным положением</w:t>
            </w:r>
          </w:p>
        </w:tc>
      </w:tr>
      <w:tr w:rsidR="00CC09B1" w:rsidRPr="00B54D75" w:rsidTr="00AA33B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муниципальный служащий не должен предлагать никаких услуг, оказания предпочтения или иных выгод, каким-либо образом, связанных с его положением в качестве муниципального служащего, если у него нет на это законного основания;</w:t>
            </w:r>
          </w:p>
          <w:p w:rsidR="00B54D75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муниципальный служащий не должен пытаться влиять в своих интересах на какое бы то ни было лицо или организацию, в том числе и на других муниципальных служащих, пользуясь своим служебным положением или предлагая им ненадлежащую выгоду.</w:t>
            </w:r>
          </w:p>
        </w:tc>
      </w:tr>
      <w:tr w:rsidR="00CC09B1" w:rsidRPr="00B54D75" w:rsidTr="00AA33B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B54D75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информации</w:t>
            </w:r>
          </w:p>
        </w:tc>
      </w:tr>
      <w:tr w:rsidR="00CC09B1" w:rsidRPr="00B54D75" w:rsidTr="00AA33B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муниципальный служащий может сообщить и использовать служебную информацию только при соблюдении действующих в муниципальном органе норм и требований, принятых в соответствии с федеральными законами;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муниципальный служащий обязан принимать соответствующие меры для обеспечения гарантии безопасности и конфиденциальности или (и) которая стала известна ему в связи с исполнением служебных обязанностей;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муниципальный служащий не должен стремиться получить доступ к служебной информации, не относящейся к его компетенции;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lastRenderedPageBreak/>
              <w:t>- муниципальный служащий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 w:rsidR="00B54D75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муниципальный служащий не должен задерживать официальную информацию, которая может или должна быть предана гласности.</w:t>
            </w:r>
          </w:p>
        </w:tc>
      </w:tr>
      <w:tr w:rsidR="00CC09B1" w:rsidRPr="00B54D75" w:rsidTr="00AA33B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B54D75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Интересы после прекращения муниципальной службы</w:t>
            </w:r>
          </w:p>
        </w:tc>
      </w:tr>
      <w:tr w:rsidR="00CC09B1" w:rsidRPr="00B54D75" w:rsidTr="00AA33B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муниципальный служащий не должен использовать свое нахождение на муниципальной службе для получения предложений работы после ее завершения;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муниципальный служащий не должен допускать, чтобы перспектива другой работы способствовала реальному или потенциальному конфликту интересов, и в этой связи обязан обратиться в комиссию по соблюдению требований к служебному поведению и урегулированию конфликта интересов о даче согласия на замещение должности в коммерческой или </w:t>
            </w:r>
            <w:hyperlink r:id="rId5" w:tooltip="Некоммерческие организации" w:history="1">
              <w:r w:rsidRPr="00B54D75">
                <w:rPr>
                  <w:rFonts w:ascii="Helvetica" w:eastAsia="Times New Roman" w:hAnsi="Helvetica" w:cs="Helvetica"/>
                  <w:color w:val="216FDB"/>
                  <w:sz w:val="24"/>
                  <w:szCs w:val="24"/>
                  <w:lang w:eastAsia="ru-RU"/>
                </w:rPr>
                <w:t>некоммерческой организации</w:t>
              </w:r>
            </w:hyperlink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либо на </w:t>
            </w:r>
            <w:hyperlink r:id="rId6" w:tooltip="Выполнение работ" w:history="1">
              <w:r w:rsidRPr="00B54D75">
                <w:rPr>
                  <w:rFonts w:ascii="Helvetica" w:eastAsia="Times New Roman" w:hAnsi="Helvetica" w:cs="Helvetica"/>
                  <w:color w:val="216FDB"/>
                  <w:sz w:val="24"/>
                  <w:szCs w:val="24"/>
                  <w:lang w:eastAsia="ru-RU"/>
                </w:rPr>
                <w:t>выполнение работы</w:t>
              </w:r>
            </w:hyperlink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 на условиях гражданско-правового договора в коммерческой или некоммерческой организации, если отдельные функции</w:t>
            </w:r>
            <w:proofErr w:type="gramEnd"/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бывший муниципальный служащий обязан при заключении трудового договора и (или) гражданско-правового договора сообщить работодателю сведения о последнем месте службы;</w:t>
            </w:r>
          </w:p>
          <w:p w:rsidR="00CC09B1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бывший муниципальный служащий не должен действовать от имени, какого бы то было лица или организации в деле, по которому он действовал или консультировал от имени муниципальной службы, что дало бы дополнительные преимущества этому лицу или этой организации;</w:t>
            </w:r>
          </w:p>
          <w:p w:rsidR="00B54D75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бывший муниципальный служащий не должен использовать или распространять конфиденциальную информацию, полученную им в качестве муниципального служащего, кроме случаев специального разрешения на ее использование в соответствии с законодательством.</w:t>
            </w:r>
          </w:p>
        </w:tc>
      </w:tr>
      <w:tr w:rsidR="00CC09B1" w:rsidRPr="00B54D75" w:rsidTr="00AA33B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B54D75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ru-RU"/>
              </w:rPr>
              <w:t>Отношения с бывшими муниципальными служащими</w:t>
            </w:r>
          </w:p>
        </w:tc>
      </w:tr>
      <w:tr w:rsidR="00CC09B1" w:rsidRPr="00B54D75" w:rsidTr="00AA33B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B54D75" w:rsidRPr="00B54D75" w:rsidRDefault="00CC09B1" w:rsidP="00AA33BD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54D7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- муниципальный служащий не должен оказывать особое внимание бывшим муниципальным служащим и предоставлять им доступ в муниципальный орган, если это может создать конфликт интересов.</w:t>
            </w:r>
          </w:p>
        </w:tc>
      </w:tr>
    </w:tbl>
    <w:p w:rsidR="00CC09B1" w:rsidRDefault="00CC09B1" w:rsidP="00CC09B1"/>
    <w:p w:rsidR="00AA2DA5" w:rsidRDefault="00AA2DA5"/>
    <w:sectPr w:rsidR="00AA2DA5" w:rsidSect="00AA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9B1"/>
    <w:rsid w:val="0002547C"/>
    <w:rsid w:val="00103612"/>
    <w:rsid w:val="00104F3C"/>
    <w:rsid w:val="004079EF"/>
    <w:rsid w:val="00593037"/>
    <w:rsid w:val="005C16EF"/>
    <w:rsid w:val="00616ACC"/>
    <w:rsid w:val="00666D2D"/>
    <w:rsid w:val="007B7B7D"/>
    <w:rsid w:val="008647DD"/>
    <w:rsid w:val="008C38C8"/>
    <w:rsid w:val="00940C3C"/>
    <w:rsid w:val="0095400E"/>
    <w:rsid w:val="009B6538"/>
    <w:rsid w:val="00A21A38"/>
    <w:rsid w:val="00A620DB"/>
    <w:rsid w:val="00A9094E"/>
    <w:rsid w:val="00AA2DA5"/>
    <w:rsid w:val="00B171C6"/>
    <w:rsid w:val="00B26A0B"/>
    <w:rsid w:val="00B55906"/>
    <w:rsid w:val="00BE2BF1"/>
    <w:rsid w:val="00C25BA9"/>
    <w:rsid w:val="00CC09B1"/>
    <w:rsid w:val="00CC33A2"/>
    <w:rsid w:val="00CF6F3F"/>
    <w:rsid w:val="00D47B35"/>
    <w:rsid w:val="00D50C83"/>
    <w:rsid w:val="00D63970"/>
    <w:rsid w:val="00D80C7C"/>
    <w:rsid w:val="00D80CB7"/>
    <w:rsid w:val="00E70AF4"/>
    <w:rsid w:val="00F5287E"/>
    <w:rsid w:val="00FB09EB"/>
    <w:rsid w:val="00FD6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vipolnenie_rabot/" TargetMode="External"/><Relationship Id="rId5" Type="http://schemas.openxmlformats.org/officeDocument/2006/relationships/hyperlink" Target="https://pandia.ru/text/category/nekommercheskie_organizatcii/" TargetMode="External"/><Relationship Id="rId4" Type="http://schemas.openxmlformats.org/officeDocument/2006/relationships/hyperlink" Target="https://pandia.ru/text/category/pravoohranitelmznie_org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Витальевна</dc:creator>
  <cp:lastModifiedBy>Витальевна</cp:lastModifiedBy>
  <cp:revision>1</cp:revision>
  <dcterms:created xsi:type="dcterms:W3CDTF">2023-03-20T12:32:00Z</dcterms:created>
  <dcterms:modified xsi:type="dcterms:W3CDTF">2023-03-20T12:33:00Z</dcterms:modified>
</cp:coreProperties>
</file>