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99" w:rsidRDefault="00733899" w:rsidP="00733899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A985B67" wp14:editId="11F729F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99" w:rsidRDefault="00733899" w:rsidP="00AE6120">
      <w:pPr>
        <w:tabs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6379"/>
        </w:tabs>
        <w:jc w:val="center"/>
        <w:rPr>
          <w:b/>
          <w:noProof/>
          <w:szCs w:val="28"/>
        </w:rPr>
      </w:pP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AE6120" w:rsidRPr="00001AFB" w:rsidRDefault="00AE6120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7041F7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  <w:r>
        <w:t>17</w:t>
      </w:r>
      <w:r w:rsidR="00733899">
        <w:t>.</w:t>
      </w:r>
      <w:r w:rsidR="00992692">
        <w:t>03</w:t>
      </w:r>
      <w:r w:rsidR="00AE6120">
        <w:t>.202</w:t>
      </w:r>
      <w:r w:rsidR="00992692">
        <w:t>3</w:t>
      </w:r>
      <w:r w:rsidR="00AE6120">
        <w:tab/>
      </w:r>
      <w:r w:rsidR="00AE6120">
        <w:tab/>
        <w:t>№</w:t>
      </w:r>
      <w:r>
        <w:t>27</w:t>
      </w:r>
      <w:r w:rsidR="00AE6120">
        <w:tab/>
      </w:r>
      <w:r w:rsidR="00733899">
        <w:t xml:space="preserve">                          ст. Красноярская</w:t>
      </w:r>
      <w:r w:rsidR="00733899" w:rsidRPr="00733899">
        <w:t xml:space="preserve"> </w:t>
      </w:r>
    </w:p>
    <w:p w:rsidR="00AE6120" w:rsidRPr="00733899" w:rsidRDefault="00AE6120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</w:p>
    <w:p w:rsidR="003968A2" w:rsidRDefault="00AE6120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  <w:r>
        <w:rPr>
          <w:spacing w:val="-67"/>
        </w:rPr>
        <w:t xml:space="preserve"> </w:t>
      </w:r>
      <w:r>
        <w:t>О</w:t>
      </w:r>
      <w:r>
        <w:tab/>
        <w:t>распределении</w:t>
      </w:r>
      <w:r>
        <w:tab/>
        <w:t>субсидий</w:t>
      </w:r>
      <w:r>
        <w:tab/>
        <w:t>для</w:t>
      </w:r>
    </w:p>
    <w:p w:rsidR="003968A2" w:rsidRDefault="00AE6120" w:rsidP="00AE6120">
      <w:pPr>
        <w:pStyle w:val="a3"/>
        <w:ind w:left="101"/>
        <w:jc w:val="both"/>
      </w:pPr>
      <w:proofErr w:type="gramStart"/>
      <w:r>
        <w:t>софинансирования</w:t>
      </w:r>
      <w:proofErr w:type="gramEnd"/>
      <w:r>
        <w:rPr>
          <w:spacing w:val="83"/>
        </w:rPr>
        <w:t xml:space="preserve"> </w:t>
      </w:r>
      <w:r>
        <w:t>расходных</w:t>
      </w:r>
      <w:r>
        <w:rPr>
          <w:spacing w:val="82"/>
        </w:rPr>
        <w:t xml:space="preserve"> </w:t>
      </w:r>
      <w:r>
        <w:t>обязательств</w:t>
      </w:r>
      <w:r>
        <w:rPr>
          <w:spacing w:val="81"/>
        </w:rPr>
        <w:t xml:space="preserve"> </w:t>
      </w:r>
      <w:r>
        <w:t>на</w:t>
      </w:r>
    </w:p>
    <w:p w:rsidR="003968A2" w:rsidRDefault="00AE6120" w:rsidP="00AE6120">
      <w:pPr>
        <w:pStyle w:val="a3"/>
        <w:ind w:left="101" w:right="3626"/>
        <w:jc w:val="both"/>
      </w:pPr>
      <w:proofErr w:type="gramStart"/>
      <w:r>
        <w:t>возмещение</w:t>
      </w:r>
      <w:proofErr w:type="gramEnd"/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жилищно-</w:t>
      </w:r>
      <w:r>
        <w:rPr>
          <w:spacing w:val="-67"/>
        </w:rPr>
        <w:t xml:space="preserve"> </w:t>
      </w:r>
      <w:r>
        <w:t>коммунального хозяйства части платы 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роста</w:t>
      </w:r>
      <w:r>
        <w:rPr>
          <w:spacing w:val="-67"/>
        </w:rPr>
        <w:t xml:space="preserve"> </w:t>
      </w:r>
      <w:r>
        <w:t>размера платы граждан за коммунальные услуги</w:t>
      </w:r>
      <w:r>
        <w:rPr>
          <w:spacing w:val="-67"/>
        </w:rPr>
        <w:t xml:space="preserve"> </w:t>
      </w:r>
      <w:r>
        <w:t xml:space="preserve">по </w:t>
      </w:r>
      <w:r w:rsidR="00733899">
        <w:t>теплоснабжению</w:t>
      </w:r>
      <w:r>
        <w:t xml:space="preserve"> по </w:t>
      </w:r>
      <w:r w:rsidR="00733899">
        <w:t>Красноярскому сельскому</w:t>
      </w:r>
      <w:r>
        <w:rPr>
          <w:spacing w:val="1"/>
        </w:rPr>
        <w:t xml:space="preserve"> </w:t>
      </w:r>
      <w:r>
        <w:t>поселению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992692">
        <w:t>3</w:t>
      </w:r>
      <w:r w:rsidR="00D16F2E">
        <w:t xml:space="preserve"> </w:t>
      </w:r>
      <w:r>
        <w:t>год</w:t>
      </w:r>
    </w:p>
    <w:p w:rsidR="003968A2" w:rsidRDefault="003968A2" w:rsidP="00AE6120">
      <w:pPr>
        <w:pStyle w:val="a3"/>
        <w:rPr>
          <w:sz w:val="27"/>
        </w:rPr>
      </w:pPr>
    </w:p>
    <w:p w:rsidR="003968A2" w:rsidRPr="00E106ED" w:rsidRDefault="00AE6120" w:rsidP="00E106ED">
      <w:pPr>
        <w:pStyle w:val="a3"/>
        <w:ind w:left="101" w:right="106" w:firstLine="707"/>
        <w:jc w:val="both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Ростовской</w:t>
      </w:r>
      <w:r>
        <w:rPr>
          <w:spacing w:val="47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</w:t>
      </w:r>
      <w:r w:rsidRPr="00E106ED">
        <w:t>2012</w:t>
      </w:r>
      <w:r w:rsidRPr="00E106ED">
        <w:rPr>
          <w:spacing w:val="1"/>
        </w:rPr>
        <w:t xml:space="preserve"> </w:t>
      </w:r>
      <w:r w:rsidRPr="00E106ED">
        <w:t>№834</w:t>
      </w:r>
      <w:r w:rsidRPr="00E106ED">
        <w:rPr>
          <w:spacing w:val="1"/>
        </w:rPr>
        <w:t xml:space="preserve"> </w:t>
      </w:r>
      <w:r w:rsidRPr="00E106ED">
        <w:t>«О</w:t>
      </w:r>
      <w:r w:rsidRPr="00E106ED">
        <w:rPr>
          <w:spacing w:val="1"/>
        </w:rPr>
        <w:t xml:space="preserve"> </w:t>
      </w:r>
      <w:r w:rsidRPr="00E106ED">
        <w:t>формировании,</w:t>
      </w:r>
      <w:r w:rsidRPr="00E106ED">
        <w:rPr>
          <w:spacing w:val="1"/>
        </w:rPr>
        <w:t xml:space="preserve"> </w:t>
      </w:r>
      <w:r w:rsidRPr="00E106ED">
        <w:t>предоставлении,</w:t>
      </w:r>
      <w:r w:rsidRPr="00E106ED">
        <w:rPr>
          <w:spacing w:val="1"/>
        </w:rPr>
        <w:t xml:space="preserve"> </w:t>
      </w:r>
      <w:r w:rsidRPr="00E106ED">
        <w:t>распределении</w:t>
      </w:r>
      <w:r w:rsidRPr="00E106ED">
        <w:rPr>
          <w:spacing w:val="1"/>
        </w:rPr>
        <w:t xml:space="preserve"> </w:t>
      </w:r>
      <w:r w:rsidRPr="00E106ED">
        <w:t>субсидий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</w:t>
      </w:r>
      <w:r w:rsidRPr="00E106ED">
        <w:rPr>
          <w:spacing w:val="1"/>
        </w:rPr>
        <w:t xml:space="preserve"> </w:t>
      </w:r>
      <w:r w:rsidRPr="00E106ED">
        <w:t>местным</w:t>
      </w:r>
      <w:r w:rsidRPr="00E106ED">
        <w:rPr>
          <w:spacing w:val="1"/>
        </w:rPr>
        <w:t xml:space="preserve"> </w:t>
      </w:r>
      <w:r w:rsidRPr="00E106ED">
        <w:t>бюджетам</w:t>
      </w:r>
      <w:r w:rsidRPr="00E106ED">
        <w:rPr>
          <w:spacing w:val="1"/>
        </w:rPr>
        <w:t xml:space="preserve"> </w:t>
      </w:r>
      <w:r w:rsidRPr="00E106ED">
        <w:t>и</w:t>
      </w:r>
      <w:r w:rsidRPr="00E106ED">
        <w:rPr>
          <w:spacing w:val="71"/>
        </w:rPr>
        <w:t xml:space="preserve"> </w:t>
      </w:r>
      <w:r w:rsidRPr="00E106ED">
        <w:t>порядке</w:t>
      </w:r>
      <w:r w:rsidRPr="00E106ED">
        <w:rPr>
          <w:spacing w:val="1"/>
        </w:rPr>
        <w:t xml:space="preserve"> </w:t>
      </w:r>
      <w:r w:rsidRPr="00E106ED">
        <w:t>расходования</w:t>
      </w:r>
      <w:r w:rsidRPr="00E106ED">
        <w:rPr>
          <w:spacing w:val="1"/>
        </w:rPr>
        <w:t xml:space="preserve"> </w:t>
      </w:r>
      <w:r w:rsidRPr="00E106ED">
        <w:t>иных</w:t>
      </w:r>
      <w:r w:rsidRPr="00E106ED">
        <w:rPr>
          <w:spacing w:val="1"/>
        </w:rPr>
        <w:t xml:space="preserve"> </w:t>
      </w:r>
      <w:r w:rsidRPr="00E106ED">
        <w:t>межбюджетных</w:t>
      </w:r>
      <w:r w:rsidRPr="00E106ED">
        <w:rPr>
          <w:spacing w:val="1"/>
        </w:rPr>
        <w:t xml:space="preserve"> </w:t>
      </w:r>
      <w:r w:rsidRPr="00E106ED">
        <w:t>трансфертов,</w:t>
      </w:r>
      <w:r w:rsidRPr="00E106ED">
        <w:rPr>
          <w:spacing w:val="1"/>
        </w:rPr>
        <w:t xml:space="preserve"> </w:t>
      </w:r>
      <w:r w:rsidRPr="00E106ED">
        <w:t>предоставляемых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бюджета»,</w:t>
      </w:r>
      <w:r w:rsidRPr="00E106ED">
        <w:rPr>
          <w:spacing w:val="1"/>
        </w:rPr>
        <w:t xml:space="preserve"> </w:t>
      </w:r>
      <w:r w:rsidRPr="00E106ED">
        <w:t>решением</w:t>
      </w:r>
      <w:r w:rsidRPr="00E106ED">
        <w:rPr>
          <w:spacing w:val="1"/>
        </w:rPr>
        <w:t xml:space="preserve"> </w:t>
      </w:r>
      <w:r w:rsidR="00E106ED" w:rsidRPr="00E106ED">
        <w:t xml:space="preserve">Собрания депутатов Красноярского сельского поселения Цимлянского района от </w:t>
      </w:r>
      <w:r w:rsidR="00992692">
        <w:t>27.12</w:t>
      </w:r>
      <w:r w:rsidR="00E106ED" w:rsidRPr="00E106ED">
        <w:t>.2022 №</w:t>
      </w:r>
      <w:r w:rsidR="00992692">
        <w:t xml:space="preserve">52 </w:t>
      </w:r>
      <w:r w:rsidR="00E106ED" w:rsidRPr="00E106ED">
        <w:t xml:space="preserve"> «О бюджете Красноярского сельского поселения Цимлянского района на 202</w:t>
      </w:r>
      <w:r w:rsidR="00992692">
        <w:t>3</w:t>
      </w:r>
      <w:r w:rsidR="00E106ED" w:rsidRPr="00E106ED">
        <w:t xml:space="preserve"> год и плановый период 202</w:t>
      </w:r>
      <w:r w:rsidR="00992692">
        <w:t>4</w:t>
      </w:r>
      <w:r w:rsidR="00E106ED" w:rsidRPr="00E106ED">
        <w:t xml:space="preserve"> и 202</w:t>
      </w:r>
      <w:r w:rsidR="00992692">
        <w:t>5</w:t>
      </w:r>
      <w:r w:rsidR="00E106ED" w:rsidRPr="00E106ED">
        <w:t xml:space="preserve"> годов»»</w:t>
      </w:r>
      <w:r w:rsidRPr="00E106ED">
        <w:t>,</w:t>
      </w:r>
      <w:r w:rsidRPr="00E106ED">
        <w:rPr>
          <w:spacing w:val="1"/>
        </w:rPr>
        <w:t xml:space="preserve"> </w:t>
      </w:r>
      <w:r w:rsidRPr="00E106ED">
        <w:t>руководствуясь</w:t>
      </w:r>
      <w:r w:rsidRPr="00E106ED">
        <w:rPr>
          <w:spacing w:val="1"/>
        </w:rPr>
        <w:t xml:space="preserve"> </w:t>
      </w:r>
      <w:r w:rsidRPr="00E106ED">
        <w:t>Уставом</w:t>
      </w:r>
      <w:r w:rsidRPr="00E106ED">
        <w:rPr>
          <w:spacing w:val="1"/>
        </w:rPr>
        <w:t xml:space="preserve"> </w:t>
      </w:r>
      <w:r w:rsidRPr="00E106ED">
        <w:t>муниципального</w:t>
      </w:r>
      <w:r w:rsidRPr="00E106ED">
        <w:rPr>
          <w:spacing w:val="-67"/>
        </w:rPr>
        <w:t xml:space="preserve"> </w:t>
      </w:r>
      <w:r w:rsidRPr="00E106ED">
        <w:t>образования «</w:t>
      </w:r>
      <w:r w:rsidR="00BD1C2D" w:rsidRPr="00E106ED">
        <w:t>Красноярское сельское поселение</w:t>
      </w:r>
      <w:r w:rsidRPr="00E106ED">
        <w:t>»:</w:t>
      </w:r>
    </w:p>
    <w:p w:rsidR="00017ED1" w:rsidRDefault="00017ED1" w:rsidP="00AE6120">
      <w:pPr>
        <w:pStyle w:val="a3"/>
        <w:ind w:left="101" w:right="107"/>
        <w:jc w:val="both"/>
      </w:pPr>
    </w:p>
    <w:p w:rsidR="00017ED1" w:rsidRPr="00017ED1" w:rsidRDefault="00017ED1" w:rsidP="00AE6120">
      <w:pPr>
        <w:pStyle w:val="a4"/>
        <w:numPr>
          <w:ilvl w:val="0"/>
          <w:numId w:val="1"/>
        </w:numPr>
        <w:tabs>
          <w:tab w:val="left" w:pos="1182"/>
        </w:tabs>
        <w:ind w:right="104" w:firstLine="750"/>
        <w:rPr>
          <w:sz w:val="28"/>
        </w:rPr>
      </w:pPr>
      <w:r w:rsidRPr="00017ED1">
        <w:rPr>
          <w:sz w:val="28"/>
        </w:rPr>
        <w:t>Утвердить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202</w:t>
      </w:r>
      <w:r w:rsidR="00992692">
        <w:rPr>
          <w:sz w:val="28"/>
        </w:rPr>
        <w:t>3</w:t>
      </w:r>
      <w:r w:rsidRPr="00017ED1">
        <w:rPr>
          <w:spacing w:val="1"/>
          <w:sz w:val="28"/>
        </w:rPr>
        <w:t xml:space="preserve"> </w:t>
      </w:r>
      <w:r w:rsidR="00992692">
        <w:rPr>
          <w:sz w:val="28"/>
        </w:rPr>
        <w:t>год</w:t>
      </w:r>
      <w:r>
        <w:rPr>
          <w:sz w:val="28"/>
        </w:rPr>
        <w:t xml:space="preserve"> ООО «ДТС»</w:t>
      </w:r>
      <w:r w:rsidRPr="00017ED1">
        <w:rPr>
          <w:sz w:val="28"/>
        </w:rPr>
        <w:t>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как</w:t>
      </w:r>
      <w:r w:rsidRPr="00017ED1">
        <w:rPr>
          <w:spacing w:val="1"/>
          <w:sz w:val="28"/>
        </w:rPr>
        <w:t xml:space="preserve"> </w:t>
      </w:r>
      <w:proofErr w:type="spellStart"/>
      <w:r w:rsidRPr="00017ED1">
        <w:rPr>
          <w:sz w:val="28"/>
        </w:rPr>
        <w:t>ресурсоснабжающую</w:t>
      </w:r>
      <w:proofErr w:type="spellEnd"/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организацию,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которая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является</w:t>
      </w:r>
      <w:r w:rsidRPr="00017ED1">
        <w:rPr>
          <w:spacing w:val="-67"/>
          <w:sz w:val="28"/>
        </w:rPr>
        <w:t xml:space="preserve"> </w:t>
      </w:r>
      <w:r w:rsidRPr="00017ED1">
        <w:rPr>
          <w:sz w:val="28"/>
        </w:rPr>
        <w:t>получателем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территории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Красноярского сельского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поселению.</w:t>
      </w:r>
    </w:p>
    <w:p w:rsidR="00017ED1" w:rsidRDefault="00017ED1" w:rsidP="00AE6120">
      <w:pPr>
        <w:pStyle w:val="a4"/>
        <w:numPr>
          <w:ilvl w:val="0"/>
          <w:numId w:val="1"/>
        </w:numPr>
        <w:tabs>
          <w:tab w:val="left" w:pos="1182"/>
        </w:tabs>
        <w:ind w:firstLine="719"/>
        <w:rPr>
          <w:sz w:val="28"/>
        </w:rPr>
      </w:pPr>
      <w:r w:rsidRPr="00017ED1">
        <w:rPr>
          <w:sz w:val="28"/>
        </w:rPr>
        <w:t>Распределить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ООО «ДТС»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субсидии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для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софинансирования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расходных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обязательств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на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возмещение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предприятиям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жилищно-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коммунального хозяйства части платы граждан за коммунальные услуги в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объеме свыше установленных индексов максимального роста размера платы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граждан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за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коммунальные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услуги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теплоснабжению</w:t>
      </w:r>
      <w:r w:rsidRPr="00017ED1">
        <w:rPr>
          <w:spacing w:val="1"/>
          <w:sz w:val="28"/>
        </w:rPr>
        <w:t xml:space="preserve"> </w:t>
      </w:r>
      <w:r w:rsidRPr="00017ED1">
        <w:rPr>
          <w:sz w:val="28"/>
        </w:rPr>
        <w:t>по</w:t>
      </w:r>
      <w:r w:rsidRPr="00017ED1">
        <w:rPr>
          <w:spacing w:val="1"/>
          <w:sz w:val="28"/>
        </w:rPr>
        <w:t xml:space="preserve"> </w:t>
      </w:r>
      <w:r w:rsidR="00AE6120">
        <w:rPr>
          <w:sz w:val="28"/>
        </w:rPr>
        <w:t>Красноярскому сельскому поселению</w:t>
      </w:r>
      <w:r w:rsidRPr="00017ED1">
        <w:rPr>
          <w:sz w:val="28"/>
        </w:rPr>
        <w:t xml:space="preserve"> на 202</w:t>
      </w:r>
      <w:r w:rsidR="00992692">
        <w:rPr>
          <w:sz w:val="28"/>
        </w:rPr>
        <w:t>3</w:t>
      </w:r>
      <w:r w:rsidRPr="00017ED1">
        <w:rPr>
          <w:sz w:val="28"/>
        </w:rPr>
        <w:t xml:space="preserve"> год в объеме </w:t>
      </w:r>
      <w:r w:rsidR="00992692">
        <w:rPr>
          <w:sz w:val="28"/>
        </w:rPr>
        <w:t>84 500,0</w:t>
      </w:r>
      <w:r w:rsidR="00AE6120">
        <w:rPr>
          <w:sz w:val="28"/>
        </w:rPr>
        <w:t xml:space="preserve"> </w:t>
      </w:r>
      <w:r w:rsidRPr="00017ED1">
        <w:rPr>
          <w:sz w:val="28"/>
        </w:rPr>
        <w:t>рублей,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счет средств областного бюджета в сумме </w:t>
      </w:r>
      <w:r w:rsidR="00992692">
        <w:rPr>
          <w:sz w:val="28"/>
        </w:rPr>
        <w:t>80 400,0</w:t>
      </w:r>
      <w:r w:rsidR="00AE6120">
        <w:rPr>
          <w:sz w:val="28"/>
        </w:rPr>
        <w:t xml:space="preserve"> </w:t>
      </w:r>
      <w:r>
        <w:rPr>
          <w:sz w:val="28"/>
        </w:rPr>
        <w:t>рублей, бюджета</w:t>
      </w:r>
      <w:r>
        <w:rPr>
          <w:spacing w:val="1"/>
          <w:sz w:val="28"/>
        </w:rPr>
        <w:t xml:space="preserve"> </w:t>
      </w:r>
      <w:r w:rsidR="00453E46">
        <w:rPr>
          <w:sz w:val="28"/>
        </w:rPr>
        <w:t>Красноярского сельского</w:t>
      </w:r>
      <w:r w:rsidR="00453E46">
        <w:rPr>
          <w:spacing w:val="1"/>
          <w:sz w:val="28"/>
        </w:rPr>
        <w:t xml:space="preserve"> </w:t>
      </w:r>
      <w:r w:rsidR="00453E46">
        <w:rPr>
          <w:sz w:val="28"/>
        </w:rPr>
        <w:t xml:space="preserve">поселения </w:t>
      </w:r>
      <w:r w:rsidR="00992692">
        <w:rPr>
          <w:sz w:val="28"/>
        </w:rPr>
        <w:t>4 100,0</w:t>
      </w:r>
      <w:r w:rsidR="00AE6120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7041F7" w:rsidRDefault="007041F7" w:rsidP="007041F7">
      <w:pPr>
        <w:pStyle w:val="a4"/>
        <w:tabs>
          <w:tab w:val="left" w:pos="1182"/>
        </w:tabs>
        <w:ind w:left="820" w:firstLine="0"/>
        <w:rPr>
          <w:sz w:val="28"/>
        </w:rPr>
      </w:pPr>
    </w:p>
    <w:p w:rsidR="00992692" w:rsidRDefault="00992692" w:rsidP="00D16F2E">
      <w:pPr>
        <w:pStyle w:val="a4"/>
        <w:tabs>
          <w:tab w:val="left" w:pos="1182"/>
        </w:tabs>
        <w:ind w:left="820" w:firstLine="0"/>
        <w:rPr>
          <w:sz w:val="28"/>
        </w:rPr>
      </w:pPr>
      <w:bookmarkStart w:id="0" w:name="_GoBack"/>
      <w:bookmarkEnd w:id="0"/>
    </w:p>
    <w:p w:rsidR="00AE6120" w:rsidRDefault="00AE6120" w:rsidP="00402075">
      <w:pPr>
        <w:pStyle w:val="a4"/>
        <w:numPr>
          <w:ilvl w:val="0"/>
          <w:numId w:val="1"/>
        </w:numPr>
        <w:tabs>
          <w:tab w:val="left" w:pos="1182"/>
        </w:tabs>
        <w:ind w:right="107" w:firstLine="750"/>
        <w:rPr>
          <w:sz w:val="28"/>
        </w:rPr>
      </w:pPr>
      <w:r w:rsidRPr="00AE6120">
        <w:rPr>
          <w:sz w:val="28"/>
        </w:rPr>
        <w:lastRenderedPageBreak/>
        <w:t>Контроль за выполнением распоряжения возложить на заведующего</w:t>
      </w:r>
      <w:r w:rsidRPr="00AE6120">
        <w:rPr>
          <w:spacing w:val="-67"/>
          <w:sz w:val="28"/>
        </w:rPr>
        <w:t xml:space="preserve"> </w:t>
      </w:r>
      <w:r w:rsidRPr="00AE6120">
        <w:rPr>
          <w:sz w:val="28"/>
        </w:rPr>
        <w:t>отделом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экономики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финансов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Администрации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 xml:space="preserve">Красноярского сельского </w:t>
      </w:r>
      <w:r>
        <w:rPr>
          <w:sz w:val="28"/>
        </w:rPr>
        <w:t>поселения.</w:t>
      </w: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  <w:r>
        <w:rPr>
          <w:sz w:val="28"/>
        </w:rPr>
        <w:t xml:space="preserve">Глава Администрации </w:t>
      </w:r>
    </w:p>
    <w:p w:rsidR="003968A2" w:rsidRDefault="00AE6120" w:rsidP="00AE6120">
      <w:pPr>
        <w:tabs>
          <w:tab w:val="left" w:pos="1182"/>
        </w:tabs>
        <w:ind w:right="107"/>
        <w:rPr>
          <w:sz w:val="28"/>
        </w:rPr>
      </w:pPr>
      <w:r>
        <w:rPr>
          <w:sz w:val="28"/>
        </w:rPr>
        <w:t>Красноярского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Е.А. Плутенко</w:t>
      </w: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D16F2E" w:rsidRDefault="00D16F2E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3968A2" w:rsidRDefault="003968A2">
      <w:pPr>
        <w:pStyle w:val="a3"/>
        <w:spacing w:before="7"/>
        <w:rPr>
          <w:sz w:val="18"/>
        </w:rPr>
      </w:pPr>
    </w:p>
    <w:p w:rsidR="003968A2" w:rsidRDefault="00AE6120">
      <w:pPr>
        <w:spacing w:before="91"/>
        <w:ind w:left="101" w:right="7069"/>
        <w:rPr>
          <w:sz w:val="20"/>
        </w:rPr>
      </w:pPr>
      <w:r>
        <w:rPr>
          <w:sz w:val="20"/>
        </w:rPr>
        <w:t>Распоряжение вносит отдел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</w:t>
      </w:r>
    </w:p>
    <w:p w:rsidR="003968A2" w:rsidRDefault="00AE6120">
      <w:pPr>
        <w:spacing w:before="103"/>
        <w:ind w:right="108"/>
        <w:jc w:val="right"/>
        <w:rPr>
          <w:sz w:val="24"/>
        </w:rPr>
      </w:pPr>
      <w:r>
        <w:rPr>
          <w:sz w:val="24"/>
        </w:rPr>
        <w:t>2</w:t>
      </w:r>
    </w:p>
    <w:sectPr w:rsidR="003968A2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D92"/>
    <w:multiLevelType w:val="hybridMultilevel"/>
    <w:tmpl w:val="A16C48BC"/>
    <w:lvl w:ilvl="0" w:tplc="75AA8BA6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1CC70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F00B45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F4CBC0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B42E99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2436725C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C9CE92E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59CFAEE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8" w:tplc="14EE6A0E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8A2"/>
    <w:rsid w:val="00017ED1"/>
    <w:rsid w:val="003968A2"/>
    <w:rsid w:val="00453E46"/>
    <w:rsid w:val="007041F7"/>
    <w:rsid w:val="00733899"/>
    <w:rsid w:val="00992692"/>
    <w:rsid w:val="00AE6120"/>
    <w:rsid w:val="00BD1C2D"/>
    <w:rsid w:val="00D16F2E"/>
    <w:rsid w:val="00E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A8A8-F8AC-46A7-B78B-7B4F53C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3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2022-12-01T12:39:00Z</dcterms:created>
  <dcterms:modified xsi:type="dcterms:W3CDTF">2023-03-17T07:11:00Z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2022-12-01T00:00:00Z</vt:filetime>
  </property>
</Properties>
</file>