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94A" w:rsidRPr="00F1211A" w:rsidRDefault="002F1541" w:rsidP="00F1211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21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Объявление o проведении отбора Администрацией </w:t>
      </w:r>
      <w:r w:rsidR="00254020" w:rsidRPr="00F121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Красноярского сельского поселения</w:t>
      </w:r>
      <w:r w:rsidR="00F1211A" w:rsidRPr="00F121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121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предоставление субсидии предприятиям жилищно-коммунального хозяйства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</w:r>
    </w:p>
    <w:p w:rsidR="00B4794A" w:rsidRPr="00F1211A" w:rsidRDefault="00B4794A" w:rsidP="00F1211A">
      <w:pPr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20"/>
        <w:gridCol w:w="6241"/>
      </w:tblGrid>
      <w:tr w:rsidR="00B4794A" w:rsidRPr="00F1211A" w:rsidTr="00F1211A">
        <w:trPr>
          <w:trHeight w:val="105"/>
        </w:trPr>
        <w:tc>
          <w:tcPr>
            <w:tcW w:w="9461" w:type="dxa"/>
            <w:gridSpan w:val="2"/>
          </w:tcPr>
          <w:p w:rsidR="00B4794A" w:rsidRPr="00F1211A" w:rsidRDefault="002F1541" w:rsidP="00F1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2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информация</w:t>
            </w:r>
          </w:p>
        </w:tc>
      </w:tr>
      <w:tr w:rsidR="00B4794A" w:rsidRPr="00F1211A" w:rsidTr="00F1211A">
        <w:trPr>
          <w:trHeight w:val="495"/>
        </w:trPr>
        <w:tc>
          <w:tcPr>
            <w:tcW w:w="3220" w:type="dxa"/>
          </w:tcPr>
          <w:p w:rsidR="00B4794A" w:rsidRPr="00F1211A" w:rsidRDefault="002F1541" w:rsidP="00F1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отбора</w:t>
            </w:r>
          </w:p>
        </w:tc>
        <w:tc>
          <w:tcPr>
            <w:tcW w:w="6241" w:type="dxa"/>
          </w:tcPr>
          <w:p w:rsidR="00B4794A" w:rsidRPr="00F1211A" w:rsidRDefault="002F1541" w:rsidP="00F1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субсидии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услуги.</w:t>
            </w:r>
          </w:p>
        </w:tc>
      </w:tr>
      <w:tr w:rsidR="00B4794A" w:rsidRPr="00F1211A" w:rsidTr="00F1211A">
        <w:trPr>
          <w:trHeight w:val="525"/>
        </w:trPr>
        <w:tc>
          <w:tcPr>
            <w:tcW w:w="3220" w:type="dxa"/>
          </w:tcPr>
          <w:p w:rsidR="00B4794A" w:rsidRPr="00F1211A" w:rsidRDefault="002F1541" w:rsidP="00F1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 получателей субсидии</w:t>
            </w:r>
          </w:p>
        </w:tc>
        <w:tc>
          <w:tcPr>
            <w:tcW w:w="6241" w:type="dxa"/>
          </w:tcPr>
          <w:p w:rsidR="00B4794A" w:rsidRPr="00F1211A" w:rsidRDefault="002F1541" w:rsidP="00F1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Предприятия жилищно-коммунального хозяйства оказывающие коммунальные услуги населению </w:t>
            </w:r>
            <w:r w:rsidR="00F1211A" w:rsidRPr="00F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Красноярского сельского поселения</w:t>
            </w:r>
          </w:p>
        </w:tc>
      </w:tr>
      <w:tr w:rsidR="00B4794A" w:rsidRPr="00F1211A" w:rsidTr="00F1211A">
        <w:trPr>
          <w:trHeight w:val="255"/>
        </w:trPr>
        <w:tc>
          <w:tcPr>
            <w:tcW w:w="9461" w:type="dxa"/>
            <w:gridSpan w:val="2"/>
          </w:tcPr>
          <w:p w:rsidR="00B4794A" w:rsidRPr="00F1211A" w:rsidRDefault="002F1541" w:rsidP="00F1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2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B4794A" w:rsidRPr="00F1211A" w:rsidTr="00F1211A">
        <w:trPr>
          <w:trHeight w:val="105"/>
        </w:trPr>
        <w:tc>
          <w:tcPr>
            <w:tcW w:w="3220" w:type="dxa"/>
          </w:tcPr>
          <w:p w:rsidR="00B4794A" w:rsidRPr="00F1211A" w:rsidRDefault="002F1541" w:rsidP="00F1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Организатора отбора</w:t>
            </w:r>
          </w:p>
        </w:tc>
        <w:tc>
          <w:tcPr>
            <w:tcW w:w="6241" w:type="dxa"/>
          </w:tcPr>
          <w:p w:rsidR="00B4794A" w:rsidRPr="00F1211A" w:rsidRDefault="002F1541" w:rsidP="00F1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54020" w:rsidRPr="00F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Красноярского сельского поселения </w:t>
            </w:r>
          </w:p>
        </w:tc>
      </w:tr>
      <w:tr w:rsidR="00B4794A" w:rsidRPr="00F1211A" w:rsidTr="00F1211A">
        <w:trPr>
          <w:trHeight w:val="60"/>
        </w:trPr>
        <w:tc>
          <w:tcPr>
            <w:tcW w:w="3220" w:type="dxa"/>
          </w:tcPr>
          <w:p w:rsidR="00B4794A" w:rsidRPr="00F1211A" w:rsidRDefault="002F1541" w:rsidP="00F1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241" w:type="dxa"/>
          </w:tcPr>
          <w:p w:rsidR="00B4794A" w:rsidRPr="00F1211A" w:rsidRDefault="00254020" w:rsidP="00F1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(86391) 58 1 66</w:t>
            </w:r>
          </w:p>
        </w:tc>
      </w:tr>
      <w:tr w:rsidR="00B4794A" w:rsidRPr="00F1211A" w:rsidTr="00F1211A">
        <w:trPr>
          <w:trHeight w:val="495"/>
        </w:trPr>
        <w:tc>
          <w:tcPr>
            <w:tcW w:w="3220" w:type="dxa"/>
          </w:tcPr>
          <w:p w:rsidR="00B4794A" w:rsidRPr="00F1211A" w:rsidRDefault="002F1541" w:rsidP="00F1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 и почтовый адрес</w:t>
            </w:r>
          </w:p>
        </w:tc>
        <w:tc>
          <w:tcPr>
            <w:tcW w:w="6241" w:type="dxa"/>
          </w:tcPr>
          <w:p w:rsidR="00B4794A" w:rsidRPr="00F1211A" w:rsidRDefault="00254020" w:rsidP="00F1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347304</w:t>
            </w:r>
            <w:r w:rsidR="002F1541" w:rsidRPr="00F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Ростовская область, Цимлянский район, </w:t>
            </w: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Красноярская</w:t>
            </w:r>
            <w:r w:rsidR="002F1541" w:rsidRPr="00F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ул. </w:t>
            </w: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 114</w:t>
            </w:r>
          </w:p>
        </w:tc>
      </w:tr>
      <w:tr w:rsidR="00B4794A" w:rsidRPr="00F1211A" w:rsidTr="00F1211A">
        <w:trPr>
          <w:trHeight w:val="345"/>
        </w:trPr>
        <w:tc>
          <w:tcPr>
            <w:tcW w:w="3220" w:type="dxa"/>
          </w:tcPr>
          <w:p w:rsidR="00B4794A" w:rsidRPr="00F1211A" w:rsidRDefault="002F1541" w:rsidP="00F1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лица</w:t>
            </w:r>
          </w:p>
        </w:tc>
        <w:tc>
          <w:tcPr>
            <w:tcW w:w="6241" w:type="dxa"/>
          </w:tcPr>
          <w:p w:rsidR="00B4794A" w:rsidRPr="00F1211A" w:rsidRDefault="00254020" w:rsidP="00F1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Шишов Александр Прокофьевич</w:t>
            </w:r>
          </w:p>
        </w:tc>
      </w:tr>
      <w:tr w:rsidR="00B4794A" w:rsidRPr="00F1211A" w:rsidTr="00F1211A">
        <w:trPr>
          <w:trHeight w:val="345"/>
        </w:trPr>
        <w:tc>
          <w:tcPr>
            <w:tcW w:w="3220" w:type="dxa"/>
          </w:tcPr>
          <w:p w:rsidR="00B4794A" w:rsidRPr="00F1211A" w:rsidRDefault="002F1541" w:rsidP="00F1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241" w:type="dxa"/>
          </w:tcPr>
          <w:p w:rsidR="00B4794A" w:rsidRPr="00F1211A" w:rsidRDefault="00254020" w:rsidP="00F1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sp41427@donpac.ru</w:t>
            </w:r>
          </w:p>
        </w:tc>
      </w:tr>
      <w:tr w:rsidR="00B4794A" w:rsidRPr="00F1211A" w:rsidTr="00F1211A">
        <w:trPr>
          <w:trHeight w:val="60"/>
        </w:trPr>
        <w:tc>
          <w:tcPr>
            <w:tcW w:w="3220" w:type="dxa"/>
          </w:tcPr>
          <w:p w:rsidR="00B4794A" w:rsidRPr="00F1211A" w:rsidRDefault="002F1541" w:rsidP="00F1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241" w:type="dxa"/>
          </w:tcPr>
          <w:p w:rsidR="00B4794A" w:rsidRPr="00F1211A" w:rsidRDefault="00254020" w:rsidP="00F1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</w:rPr>
              <w:t>https://krasnoyarskoe-sp.ru/</w:t>
            </w:r>
          </w:p>
        </w:tc>
      </w:tr>
      <w:tr w:rsidR="00B4794A" w:rsidRPr="00F1211A" w:rsidTr="00F1211A">
        <w:trPr>
          <w:trHeight w:val="120"/>
        </w:trPr>
        <w:tc>
          <w:tcPr>
            <w:tcW w:w="9461" w:type="dxa"/>
            <w:gridSpan w:val="2"/>
          </w:tcPr>
          <w:p w:rsidR="00B4794A" w:rsidRPr="00F1211A" w:rsidRDefault="002F1541" w:rsidP="00F1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2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процедуре проведения отбора</w:t>
            </w:r>
          </w:p>
        </w:tc>
      </w:tr>
      <w:tr w:rsidR="00B4794A" w:rsidRPr="00F1211A" w:rsidTr="00F1211A">
        <w:trPr>
          <w:trHeight w:val="480"/>
        </w:trPr>
        <w:tc>
          <w:tcPr>
            <w:tcW w:w="3220" w:type="dxa"/>
          </w:tcPr>
          <w:p w:rsidR="00B4794A" w:rsidRPr="00F1211A" w:rsidRDefault="002F1541" w:rsidP="00F1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 время подачи заявок на участие в отборе</w:t>
            </w:r>
          </w:p>
        </w:tc>
        <w:tc>
          <w:tcPr>
            <w:tcW w:w="6241" w:type="dxa"/>
          </w:tcPr>
          <w:p w:rsidR="00B4794A" w:rsidRPr="00F1211A" w:rsidRDefault="00254020" w:rsidP="00F1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347304, Ростовская область, Цимлянский район, ст. Красноярская, ул. Победы 114</w:t>
            </w:r>
          </w:p>
        </w:tc>
      </w:tr>
      <w:tr w:rsidR="00B4794A" w:rsidRPr="00F1211A" w:rsidTr="00F1211A">
        <w:trPr>
          <w:trHeight w:val="345"/>
        </w:trPr>
        <w:tc>
          <w:tcPr>
            <w:tcW w:w="3220" w:type="dxa"/>
          </w:tcPr>
          <w:p w:rsidR="00B4794A" w:rsidRPr="00F1211A" w:rsidRDefault="002F1541" w:rsidP="00F1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подачи заявок на участие в отборе</w:t>
            </w:r>
          </w:p>
        </w:tc>
        <w:tc>
          <w:tcPr>
            <w:tcW w:w="6241" w:type="dxa"/>
          </w:tcPr>
          <w:p w:rsidR="00B4794A" w:rsidRPr="00F1211A" w:rsidRDefault="0096246E" w:rsidP="00F1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96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54020" w:rsidRPr="0096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.2022 </w:t>
            </w:r>
            <w:r w:rsidR="00254020" w:rsidRPr="00F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B4794A" w:rsidRPr="00F1211A" w:rsidTr="00F1211A">
        <w:trPr>
          <w:trHeight w:val="345"/>
        </w:trPr>
        <w:tc>
          <w:tcPr>
            <w:tcW w:w="3220" w:type="dxa"/>
          </w:tcPr>
          <w:p w:rsidR="00B4794A" w:rsidRPr="00F1211A" w:rsidRDefault="002F1541" w:rsidP="00F1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подачи заявок на участие в отборе</w:t>
            </w:r>
          </w:p>
        </w:tc>
        <w:tc>
          <w:tcPr>
            <w:tcW w:w="6241" w:type="dxa"/>
          </w:tcPr>
          <w:p w:rsidR="00B4794A" w:rsidRPr="00F1211A" w:rsidRDefault="0096246E" w:rsidP="00F1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  <w:bookmarkStart w:id="0" w:name="_GoBack"/>
            <w:bookmarkEnd w:id="0"/>
            <w:r w:rsidR="00254020" w:rsidRPr="00F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 года</w:t>
            </w:r>
          </w:p>
        </w:tc>
      </w:tr>
      <w:tr w:rsidR="00B4794A" w:rsidRPr="00F1211A" w:rsidTr="00F1211A">
        <w:trPr>
          <w:trHeight w:val="453"/>
        </w:trPr>
        <w:tc>
          <w:tcPr>
            <w:tcW w:w="3220" w:type="dxa"/>
          </w:tcPr>
          <w:p w:rsidR="00B4794A" w:rsidRPr="00F1211A" w:rsidRDefault="002F1541" w:rsidP="00F1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размещения результатов отбора на официальном сайте Администрации </w:t>
            </w:r>
            <w:r w:rsidR="00254020" w:rsidRPr="00F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Красноярского сельского поселения </w:t>
            </w: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</w:t>
            </w:r>
          </w:p>
        </w:tc>
        <w:tc>
          <w:tcPr>
            <w:tcW w:w="6241" w:type="dxa"/>
          </w:tcPr>
          <w:p w:rsidR="00B4794A" w:rsidRPr="00F1211A" w:rsidRDefault="002F1541" w:rsidP="00F1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14-го дня, следующего за днем принятия решения об определении победителя отбора.</w:t>
            </w:r>
          </w:p>
        </w:tc>
      </w:tr>
      <w:tr w:rsidR="00B4794A" w:rsidRPr="00F1211A" w:rsidTr="00F1211A">
        <w:trPr>
          <w:trHeight w:val="600"/>
        </w:trPr>
        <w:tc>
          <w:tcPr>
            <w:tcW w:w="3220" w:type="dxa"/>
          </w:tcPr>
          <w:p w:rsidR="00B4794A" w:rsidRPr="00F1211A" w:rsidRDefault="002F1541" w:rsidP="00F1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 отбора</w:t>
            </w:r>
          </w:p>
        </w:tc>
        <w:tc>
          <w:tcPr>
            <w:tcW w:w="6241" w:type="dxa"/>
          </w:tcPr>
          <w:p w:rsidR="00B4794A" w:rsidRPr="00F1211A" w:rsidRDefault="002F1541" w:rsidP="00F1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Участниками отбора являются предприятия жилищно-коммунального хозяйства. </w:t>
            </w:r>
          </w:p>
        </w:tc>
      </w:tr>
      <w:tr w:rsidR="00B4794A" w:rsidRPr="00F1211A" w:rsidTr="00F1211A">
        <w:trPr>
          <w:trHeight w:val="15"/>
        </w:trPr>
        <w:tc>
          <w:tcPr>
            <w:tcW w:w="3220" w:type="dxa"/>
          </w:tcPr>
          <w:p w:rsidR="00B4794A" w:rsidRPr="00F1211A" w:rsidRDefault="002F1541" w:rsidP="00F1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предоставления субсидии</w:t>
            </w:r>
          </w:p>
        </w:tc>
        <w:tc>
          <w:tcPr>
            <w:tcW w:w="6241" w:type="dxa"/>
          </w:tcPr>
          <w:p w:rsidR="00B4794A" w:rsidRPr="00F1211A" w:rsidRDefault="002F1541" w:rsidP="00F1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Целью предоставления субсидии является возмещение части платы граждан за коммунальные услуги в объеме, превышающем установленные индексы максимального роста размера платы граждан за коммунальные услуги на безвозмездной и безвозвратной основе.</w:t>
            </w:r>
          </w:p>
        </w:tc>
      </w:tr>
      <w:tr w:rsidR="00B4794A" w:rsidRPr="00F1211A" w:rsidTr="00F1211A">
        <w:trPr>
          <w:trHeight w:val="1755"/>
        </w:trPr>
        <w:tc>
          <w:tcPr>
            <w:tcW w:w="3220" w:type="dxa"/>
          </w:tcPr>
          <w:p w:rsidR="00B4794A" w:rsidRPr="00F1211A" w:rsidRDefault="002F1541" w:rsidP="00F1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предоставления субсидии</w:t>
            </w:r>
          </w:p>
        </w:tc>
        <w:tc>
          <w:tcPr>
            <w:tcW w:w="6241" w:type="dxa"/>
          </w:tcPr>
          <w:p w:rsidR="00B4794A" w:rsidRPr="00F1211A" w:rsidRDefault="002F1541" w:rsidP="0082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Результатом предоставления субсидии является обеспечение получателем субсидии </w:t>
            </w:r>
            <w:r w:rsidRPr="00F12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возмещение недополученных доходов за коммунальные услуги в соответствии с предельными индексами путем снижения уровня платежей граждан за коммунальные услуги от установленных экономически обоснованных тарифов по одному или нескольким видам коммунальных услуг, и (или) применения понижающих коэффициентов к нормативам потребления коммунальных услуг по </w:t>
            </w:r>
            <w:r w:rsidR="00825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теплоснабжению</w:t>
            </w:r>
            <w:r w:rsidRPr="00F12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жилых помещениях.</w:t>
            </w:r>
          </w:p>
        </w:tc>
      </w:tr>
      <w:tr w:rsidR="00B4794A" w:rsidRPr="00F1211A" w:rsidTr="00F1211A">
        <w:trPr>
          <w:trHeight w:val="105"/>
        </w:trPr>
        <w:tc>
          <w:tcPr>
            <w:tcW w:w="9461" w:type="dxa"/>
            <w:gridSpan w:val="2"/>
          </w:tcPr>
          <w:p w:rsidR="00B4794A" w:rsidRPr="00F1211A" w:rsidRDefault="002F1541" w:rsidP="00F1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2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подачи заявочной документации участниками отбора и требования, предъявляемые к форме и содержанию заявочной документации</w:t>
            </w:r>
          </w:p>
        </w:tc>
      </w:tr>
      <w:tr w:rsidR="00B4794A" w:rsidRPr="00F1211A" w:rsidTr="00F1211A">
        <w:trPr>
          <w:trHeight w:val="840"/>
        </w:trPr>
        <w:tc>
          <w:tcPr>
            <w:tcW w:w="3220" w:type="dxa"/>
          </w:tcPr>
          <w:p w:rsidR="00B4794A" w:rsidRPr="00F1211A" w:rsidRDefault="002F1541" w:rsidP="00F1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заявочной документации участниками отбора</w:t>
            </w:r>
          </w:p>
        </w:tc>
        <w:tc>
          <w:tcPr>
            <w:tcW w:w="6241" w:type="dxa"/>
          </w:tcPr>
          <w:p w:rsidR="00F1211A" w:rsidRPr="00F1211A" w:rsidRDefault="002F1541" w:rsidP="00F1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получения субсидии Получатель представляет в Администрацию </w:t>
            </w:r>
            <w:r w:rsidR="00254020" w:rsidRPr="00F12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Красноярского сельского поселения</w:t>
            </w:r>
            <w:r w:rsidR="00F1211A" w:rsidRPr="00F12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2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заявку,</w:t>
            </w:r>
            <w:r w:rsidR="00F1211A" w:rsidRPr="00F12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2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состав которой входят следующие документы:   </w:t>
            </w:r>
          </w:p>
          <w:p w:rsidR="00F1211A" w:rsidRPr="00F1211A" w:rsidRDefault="002F1541" w:rsidP="00F1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Заявление на получение субсидии;               </w:t>
            </w:r>
          </w:p>
          <w:p w:rsidR="00F1211A" w:rsidRPr="00F1211A" w:rsidRDefault="002F1541" w:rsidP="00F1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Реестр-обоснование получения субсидии;   </w:t>
            </w:r>
          </w:p>
          <w:p w:rsidR="00F1211A" w:rsidRPr="00F1211A" w:rsidRDefault="002F1541" w:rsidP="00F1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Заверенная копия Устава;                          </w:t>
            </w:r>
          </w:p>
          <w:p w:rsidR="00F1211A" w:rsidRPr="00F1211A" w:rsidRDefault="002F1541" w:rsidP="00F1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Заверенная копия выписки из Единого государственного реестра юридических лиц, индивидуальных предпринимателей, выданная не позднее чем за 30 дней до даты представления в Администрацию;             </w:t>
            </w:r>
          </w:p>
          <w:p w:rsidR="00F1211A" w:rsidRPr="00F1211A" w:rsidRDefault="002F1541" w:rsidP="00F1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об отсутствии у участника отбора процедур реорганизации, ликвидации или несостоятельности (банкротства) в соответствии с законодательством Российской Федерации, подписанная руководителем и главным бухгалтером;        </w:t>
            </w:r>
          </w:p>
          <w:p w:rsidR="00F1211A" w:rsidRPr="00F1211A" w:rsidRDefault="002F1541" w:rsidP="00F1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Справка территориального органа Федеральной налоговой службы,  по состоянию на первое число месяца, предшествующего месяцу, подачи заявки подтверждающая отсутствие у участника отбора задолженности по уплате налогов и сборов в бюджеты бюджетной системы Российской Федерации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платежи);              </w:t>
            </w:r>
          </w:p>
          <w:p w:rsidR="00F1211A" w:rsidRPr="00F1211A" w:rsidRDefault="002F1541" w:rsidP="00F1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Справка, подтверждающая отсутствие у предприятий на первое число месяца, предшествующего месяцу, подачи заявки  просроченной задолженности по субсидиям, бюджетным инвестициям и иным средствам, </w:t>
            </w: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предоставленным из областного и местного бюджетов в соответствии с нормативными правовыми актами Российской Федерации (договорами (соглашениями) о предоставлении субсидий, бюджетных инвестиций), подписанную руководителем и главным бухгалтером;                                                </w:t>
            </w:r>
          </w:p>
          <w:p w:rsidR="00B4794A" w:rsidRPr="00F1211A" w:rsidRDefault="002F1541" w:rsidP="00F1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</w:rPr>
              <w:t>- Копия свидетельства о государственной регистрации юридического лица.</w:t>
            </w:r>
          </w:p>
        </w:tc>
      </w:tr>
      <w:tr w:rsidR="00B4794A" w:rsidRPr="00F1211A" w:rsidTr="00F1211A">
        <w:trPr>
          <w:trHeight w:val="180"/>
        </w:trPr>
        <w:tc>
          <w:tcPr>
            <w:tcW w:w="3220" w:type="dxa"/>
          </w:tcPr>
          <w:p w:rsidR="00B4794A" w:rsidRPr="00F1211A" w:rsidRDefault="002F1541" w:rsidP="00F1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предоставления участникам отбора разъяснений положений объявления о проведении отбора</w:t>
            </w:r>
          </w:p>
        </w:tc>
        <w:tc>
          <w:tcPr>
            <w:tcW w:w="6241" w:type="dxa"/>
          </w:tcPr>
          <w:p w:rsidR="00B4794A" w:rsidRPr="00F1211A" w:rsidRDefault="002F1541" w:rsidP="00F1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отбора в период срока приема заявок вправе обратиться в Администрацию с письменным заявлением о разъяснении условий проведения отбора. Администрация направляет письменные разъяснения участнику отбора в срок не позднее 10 рабочих дней со дня регистрации заявления о разъяснении условий объявления о проведении отбора.</w:t>
            </w:r>
          </w:p>
        </w:tc>
      </w:tr>
      <w:tr w:rsidR="00B4794A" w:rsidRPr="00F1211A" w:rsidTr="00F1211A">
        <w:trPr>
          <w:trHeight w:val="1110"/>
        </w:trPr>
        <w:tc>
          <w:tcPr>
            <w:tcW w:w="3220" w:type="dxa"/>
          </w:tcPr>
          <w:p w:rsidR="00B4794A" w:rsidRPr="00F1211A" w:rsidRDefault="002F1541" w:rsidP="00F1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отзыва заявлений и документов</w:t>
            </w:r>
          </w:p>
        </w:tc>
        <w:tc>
          <w:tcPr>
            <w:tcW w:w="6241" w:type="dxa"/>
          </w:tcPr>
          <w:p w:rsidR="00B4794A" w:rsidRPr="00F1211A" w:rsidRDefault="002F1541" w:rsidP="00F1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случае подачи заявки после даты окончания срока приема заявок, указанной в объявлении о проведении отбора, такая заявка отклоняется и возвращается в течение 10 рабочих дней со дня подачи заявки.</w:t>
            </w:r>
          </w:p>
          <w:p w:rsidR="00B4794A" w:rsidRPr="00F1211A" w:rsidRDefault="002F1541" w:rsidP="00F1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отбора, подавший заявку на участие в отборе, вправе отозвать данную заявку не позднее даты и времени окончания приема заявок на участие в отборе, направив об этом уведомление в Администрацию. Заявка считается отозванной, если уведомление об отзыве заявки получено Администрацией до истечения даты и времени подачи заявок.</w:t>
            </w:r>
          </w:p>
        </w:tc>
      </w:tr>
      <w:tr w:rsidR="00B4794A" w:rsidRPr="00F1211A" w:rsidTr="00F1211A">
        <w:trPr>
          <w:trHeight w:val="210"/>
        </w:trPr>
        <w:tc>
          <w:tcPr>
            <w:tcW w:w="3220" w:type="dxa"/>
          </w:tcPr>
          <w:p w:rsidR="00B4794A" w:rsidRPr="00F1211A" w:rsidRDefault="002F1541" w:rsidP="00F1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изменений в заявки о предоставлении субсидии</w:t>
            </w:r>
          </w:p>
        </w:tc>
        <w:tc>
          <w:tcPr>
            <w:tcW w:w="6241" w:type="dxa"/>
          </w:tcPr>
          <w:p w:rsidR="00B4794A" w:rsidRPr="00F1211A" w:rsidRDefault="002F1541" w:rsidP="00F1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отбора вправе изменить свою заявку до истечения срока подачи заявок.</w:t>
            </w:r>
          </w:p>
        </w:tc>
      </w:tr>
      <w:tr w:rsidR="00B4794A" w:rsidRPr="00F1211A" w:rsidTr="00F1211A">
        <w:trPr>
          <w:trHeight w:val="585"/>
        </w:trPr>
        <w:tc>
          <w:tcPr>
            <w:tcW w:w="9461" w:type="dxa"/>
            <w:gridSpan w:val="2"/>
          </w:tcPr>
          <w:p w:rsidR="00B4794A" w:rsidRPr="00F1211A" w:rsidRDefault="002F1541" w:rsidP="00F1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2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участникам отбора и перечень документов, представляемых участником отбора для подтверждения их соответствия указанным</w:t>
            </w:r>
            <w:r w:rsidRPr="00F1211A">
              <w:rPr>
                <w:rFonts w:ascii="Times New Roman" w:eastAsia="Times New Roman" w:hAnsi="Times New Roman" w:cs="Times New Roman"/>
                <w:b/>
                <w:bCs/>
                <w:color w:val="4F575C"/>
                <w:sz w:val="24"/>
                <w:szCs w:val="24"/>
                <w:lang w:eastAsia="ru-RU"/>
              </w:rPr>
              <w:t> </w:t>
            </w:r>
            <w:r w:rsidRPr="00F12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требованиям</w:t>
            </w:r>
          </w:p>
        </w:tc>
      </w:tr>
      <w:tr w:rsidR="00B4794A" w:rsidRPr="00F1211A" w:rsidTr="00F1211A">
        <w:trPr>
          <w:trHeight w:val="765"/>
        </w:trPr>
        <w:tc>
          <w:tcPr>
            <w:tcW w:w="3220" w:type="dxa"/>
          </w:tcPr>
          <w:p w:rsidR="00B4794A" w:rsidRPr="00F1211A" w:rsidRDefault="002F1541" w:rsidP="00F1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отбора</w:t>
            </w:r>
          </w:p>
        </w:tc>
        <w:tc>
          <w:tcPr>
            <w:tcW w:w="6241" w:type="dxa"/>
          </w:tcPr>
          <w:p w:rsidR="00F1211A" w:rsidRDefault="002F1541" w:rsidP="00F1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отбора должен соответствовать установленным требованиям по состоянию на 1 число месяца, предшествующего месяцу, в котором подана заявка о предоставлении субсидии:                      </w:t>
            </w:r>
          </w:p>
          <w:p w:rsidR="00F1211A" w:rsidRDefault="002F1541" w:rsidP="00F1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отбора не должен находиться в процессе реорганизации, ликвидации,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Федерации; </w:t>
            </w:r>
          </w:p>
          <w:p w:rsidR="00F1211A" w:rsidRDefault="002F1541" w:rsidP="00F1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организации и физических лиц, в отношении которых имеются сведения об их причастности к распространению оружия массового уничтожения;       </w:t>
            </w:r>
          </w:p>
          <w:p w:rsidR="00F1211A" w:rsidRDefault="002F1541" w:rsidP="00F1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При условии государственной регистрации или постановки на учет в налоговом органе предприятий на территории Ростовской области;         </w:t>
            </w:r>
          </w:p>
          <w:p w:rsidR="00B4794A" w:rsidRPr="00F1211A" w:rsidRDefault="002F1541" w:rsidP="00F1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</w:rPr>
              <w:t>- При отсутствии у участника отбора задолженности по налогам, сборам и иным обязательным платежам в бюджеты бюджетной системы Российской Федерации, в том числе в бюджеты государственных внебюджетных фондов, срок исполнения по которым наступил в соответствии с законодательством Российской Федерации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платежи);</w:t>
            </w:r>
          </w:p>
          <w:p w:rsidR="00B4794A" w:rsidRPr="00F1211A" w:rsidRDefault="002F1541" w:rsidP="00F1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</w:rPr>
              <w:t>- При отсутствии у участника отбора просроченной задолженности по возврату в областной и местный бюджеты субсидий, бюджетных инвестиций, предоставленных в том числе в соответствии с иными правовыми актами, и иная просроченная задолженность перед областным и местным бюджетами;                                                       - Участник отбора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      </w:r>
          </w:p>
        </w:tc>
      </w:tr>
      <w:tr w:rsidR="00B4794A" w:rsidRPr="00F1211A" w:rsidTr="00F1211A">
        <w:trPr>
          <w:trHeight w:val="210"/>
        </w:trPr>
        <w:tc>
          <w:tcPr>
            <w:tcW w:w="9461" w:type="dxa"/>
            <w:gridSpan w:val="2"/>
          </w:tcPr>
          <w:p w:rsidR="00B4794A" w:rsidRPr="00F1211A" w:rsidRDefault="002F1541" w:rsidP="00F1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21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Порядок рассмотрения и оценки предложений (заявок) участников отбора.</w:t>
            </w:r>
          </w:p>
        </w:tc>
      </w:tr>
      <w:tr w:rsidR="00B4794A" w:rsidRPr="00F1211A" w:rsidTr="00F1211A">
        <w:trPr>
          <w:trHeight w:val="90"/>
        </w:trPr>
        <w:tc>
          <w:tcPr>
            <w:tcW w:w="3220" w:type="dxa"/>
          </w:tcPr>
          <w:p w:rsidR="00B4794A" w:rsidRPr="00F1211A" w:rsidRDefault="002F1541" w:rsidP="00F1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рассмотрения и оценки предложений (заявок) участников отбора.</w:t>
            </w:r>
          </w:p>
        </w:tc>
        <w:tc>
          <w:tcPr>
            <w:tcW w:w="6241" w:type="dxa"/>
          </w:tcPr>
          <w:p w:rsidR="00F1211A" w:rsidRDefault="002F1541" w:rsidP="00F1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-Заявка регистрируется Администрацией в день ее поступления с указанием входящего номера, даты и времени ее поступления. Входящий номер заявки проставляется на заявлении. По требованию участника отбора, представившего заявку лично, Администрация выдает расписку в получении заявки с указанием перечня принятых документов, даты и времени ее получения и присвоенного входящего номера. При поступлении в Администрацию заявки, направленной по почте, расписка в получении заявки не составляется и не выдается.                                - Администрация в течение 5 рабочих дней со дня окончания приема заявок осуществляет рассмотрение заявок на соответствие их критериям, требованиям.     - По результатам рассмотрения заявок Администрация принимает решение о предоставлении субсидии (при отсутствии оснований для отказа в предоставлении субсидии) либо об отказе в предоставлении субсидии </w:t>
            </w: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(при наличии оснований для отказа в предоставлении субсидии)             </w:t>
            </w:r>
          </w:p>
          <w:p w:rsidR="00F1211A" w:rsidRDefault="002F1541" w:rsidP="00F1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 течение 1-го рабочего дня со дня принятия Администрацией решения о предоставлении (отказе в предоставлении) субсидии Администрация направляет участникам отбора письменные уведомления о принятых решениях.             </w:t>
            </w:r>
          </w:p>
          <w:p w:rsidR="00F1211A" w:rsidRDefault="002F1541" w:rsidP="00F1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Основания для отклонения заявки участника отбора на стадии рассмотрения: </w:t>
            </w:r>
          </w:p>
          <w:p w:rsidR="00F1211A" w:rsidRDefault="002F1541" w:rsidP="00F1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несоответствие участника отбора критериям;                                                       </w:t>
            </w:r>
          </w:p>
          <w:p w:rsidR="00F1211A" w:rsidRDefault="002F1541" w:rsidP="00F1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несоответствие представленных участником отбора заявок и документов требованиям к заявкам участников отбора, установленным в объявлении о проведении отбора;                                                             </w:t>
            </w:r>
          </w:p>
          <w:p w:rsidR="00F1211A" w:rsidRDefault="002F1541" w:rsidP="00F1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недостоверность представленной участником отбора информации, в том числе информации о месте нахождения и адресе юридического лица;                            г) подача участником отбора заявки после даты и (или) времени, определенных для подачи заявок.                                                  - Отклонение не препятствует повторной подаче в текущем финансовом году заявления и документов, после устранения причины отказа.                                                 </w:t>
            </w:r>
          </w:p>
          <w:p w:rsidR="00F1211A" w:rsidRDefault="002F1541" w:rsidP="00F1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Администрация в течение 2 рабочих дней со дня принятия решения, уведомляет участника отбора о принятом решении путем размещения информации на официальном сайте Администрации </w:t>
            </w:r>
            <w:r w:rsidR="00254020" w:rsidRPr="00F1211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Красноярского сельского поселения</w:t>
            </w:r>
            <w:r w:rsidR="00F12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</w:rPr>
              <w:t>в информационно-телекоммуникационной сети «Интернет» (</w:t>
            </w:r>
            <w:r w:rsidR="00F1211A" w:rsidRPr="00F1211A">
              <w:rPr>
                <w:rFonts w:ascii="Times New Roman" w:eastAsia="Times New Roman" w:hAnsi="Times New Roman" w:cs="Times New Roman"/>
                <w:sz w:val="24"/>
                <w:szCs w:val="24"/>
              </w:rPr>
              <w:t>https://krasnoyarskoe-sp.ru/</w:t>
            </w: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                           </w:t>
            </w:r>
          </w:p>
          <w:p w:rsidR="00B4794A" w:rsidRPr="00F1211A" w:rsidRDefault="002F1541" w:rsidP="00F1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Информация о результатах рассмотрения заявок размещается на едином портале и официальном сайте Администрации </w:t>
            </w:r>
            <w:r w:rsidR="00254020" w:rsidRPr="00F1211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Красноярского сельского поселения</w:t>
            </w:r>
            <w:r w:rsidR="00F12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</w:rPr>
              <w:t>в информационно-телекоммуникационной сети «Интернет» (</w:t>
            </w:r>
            <w:r w:rsidR="00F1211A" w:rsidRPr="00F1211A">
              <w:rPr>
                <w:rFonts w:ascii="Times New Roman" w:eastAsia="Times New Roman" w:hAnsi="Times New Roman" w:cs="Times New Roman"/>
                <w:sz w:val="24"/>
                <w:szCs w:val="24"/>
              </w:rPr>
              <w:t>https://krasnoyarskoe-sp.ru/</w:t>
            </w: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</w:rPr>
              <w:t>)  не позднее 14 дней со дня принятия решения о предоставлении субсидии либо об отказе в предоставлении субсидии.</w:t>
            </w:r>
          </w:p>
        </w:tc>
      </w:tr>
    </w:tbl>
    <w:p w:rsidR="00B4794A" w:rsidRPr="00F1211A" w:rsidRDefault="00B4794A" w:rsidP="00F12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4794A" w:rsidRPr="00F12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E13" w:rsidRDefault="00A06E13">
      <w:pPr>
        <w:spacing w:after="0" w:line="240" w:lineRule="auto"/>
      </w:pPr>
      <w:r>
        <w:separator/>
      </w:r>
    </w:p>
  </w:endnote>
  <w:endnote w:type="continuationSeparator" w:id="0">
    <w:p w:rsidR="00A06E13" w:rsidRDefault="00A06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E13" w:rsidRDefault="00A06E13">
      <w:pPr>
        <w:spacing w:after="0" w:line="240" w:lineRule="auto"/>
      </w:pPr>
      <w:r>
        <w:separator/>
      </w:r>
    </w:p>
  </w:footnote>
  <w:footnote w:type="continuationSeparator" w:id="0">
    <w:p w:rsidR="00A06E13" w:rsidRDefault="00A06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EB4363"/>
    <w:multiLevelType w:val="hybridMultilevel"/>
    <w:tmpl w:val="D09A2340"/>
    <w:lvl w:ilvl="0" w:tplc="96BE967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463861C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232CD04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580ACD7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3ECC7C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D2FA6CD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CE48495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73E135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C9A008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>
    <w:nsid w:val="569142D6"/>
    <w:multiLevelType w:val="hybridMultilevel"/>
    <w:tmpl w:val="7F5A3938"/>
    <w:lvl w:ilvl="0" w:tplc="8228DE4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A2B0E1F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688257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A4D61C5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DCA42B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60A0669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27987D4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4BA6A83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CD68984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">
    <w:nsid w:val="5F6A317F"/>
    <w:multiLevelType w:val="hybridMultilevel"/>
    <w:tmpl w:val="106A364E"/>
    <w:lvl w:ilvl="0" w:tplc="D86C39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18875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CB808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43AB0A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408688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3A64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454F3B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B60C0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7E7A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4A"/>
    <w:rsid w:val="00254020"/>
    <w:rsid w:val="002D2020"/>
    <w:rsid w:val="002F1541"/>
    <w:rsid w:val="00727048"/>
    <w:rsid w:val="008250B9"/>
    <w:rsid w:val="0096246E"/>
    <w:rsid w:val="00A06E13"/>
    <w:rsid w:val="00A97971"/>
    <w:rsid w:val="00B4794A"/>
    <w:rsid w:val="00B779D2"/>
    <w:rsid w:val="00D41AD1"/>
    <w:rsid w:val="00D731C7"/>
    <w:rsid w:val="00F1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C57D7-7383-4A8C-AA4D-7D5EC563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js-show-counter">
    <w:name w:val="js-show-counter"/>
    <w:basedOn w:val="a0"/>
  </w:style>
  <w:style w:type="character" w:styleId="af9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western">
    <w:name w:val="western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basedOn w:val="a0"/>
    <w:uiPriority w:val="22"/>
    <w:qFormat/>
    <w:rPr>
      <w:b/>
      <w:bCs/>
    </w:rPr>
  </w:style>
  <w:style w:type="character" w:styleId="afc">
    <w:name w:val="Emphasis"/>
    <w:basedOn w:val="a0"/>
    <w:uiPriority w:val="20"/>
    <w:qFormat/>
    <w:rPr>
      <w:i/>
      <w:iCs/>
    </w:rPr>
  </w:style>
  <w:style w:type="paragraph" w:customStyle="1" w:styleId="pj">
    <w:name w:val="pj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prognoz2</dc:creator>
  <cp:keywords/>
  <dc:description/>
  <cp:lastModifiedBy>Елена</cp:lastModifiedBy>
  <cp:revision>19</cp:revision>
  <dcterms:created xsi:type="dcterms:W3CDTF">2022-06-09T08:37:00Z</dcterms:created>
  <dcterms:modified xsi:type="dcterms:W3CDTF">2022-11-03T10:17:00Z</dcterms:modified>
</cp:coreProperties>
</file>