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64" w:rsidRPr="007A6A64" w:rsidRDefault="007A6A64" w:rsidP="007A6A64">
      <w:pPr>
        <w:tabs>
          <w:tab w:val="left" w:pos="4253"/>
          <w:tab w:val="left" w:pos="6379"/>
        </w:tabs>
        <w:spacing w:after="0" w:line="240" w:lineRule="auto"/>
        <w:ind w:firstLine="709"/>
        <w:jc w:val="center"/>
        <w:rPr>
          <w:rFonts w:ascii="Times New Roman" w:eastAsia="Times New Roman" w:hAnsi="Times New Roman" w:cs="Times New Roman"/>
          <w:sz w:val="28"/>
          <w:szCs w:val="20"/>
          <w:lang w:eastAsia="ru-RU"/>
        </w:rPr>
      </w:pPr>
      <w:r w:rsidRPr="007A6A6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-103505</wp:posOffset>
            </wp:positionV>
            <wp:extent cx="786130" cy="957580"/>
            <wp:effectExtent l="133350" t="133350" r="71120" b="128270"/>
            <wp:wrapNone/>
            <wp:docPr id="7" name="Рисунок 7" descr="Герб цвет"/>
            <wp:cNvGraphicFramePr/>
            <a:graphic xmlns:a="http://schemas.openxmlformats.org/drawingml/2006/main">
              <a:graphicData uri="http://schemas.openxmlformats.org/drawingml/2006/picture">
                <pic:pic xmlns:pic="http://schemas.openxmlformats.org/drawingml/2006/picture">
                  <pic:nvPicPr>
                    <pic:cNvPr id="7" name="Рисунок 1" descr="Герб цвет"/>
                    <pic:cNvPicPr/>
                  </pic:nvPicPr>
                  <pic:blipFill>
                    <a:blip r:embed="rId7"/>
                    <a:srcRect/>
                    <a:stretch>
                      <a:fillRect/>
                    </a:stretch>
                  </pic:blipFill>
                  <pic:spPr bwMode="auto">
                    <a:xfrm>
                      <a:off x="0" y="0"/>
                      <a:ext cx="541655" cy="715645"/>
                    </a:xfrm>
                    <a:prstGeom prst="rect">
                      <a:avLst/>
                    </a:prstGeom>
                    <a:noFill/>
                    <a:ln w="9525">
                      <a:noFill/>
                      <a:miter lim="800000"/>
                      <a:headEnd/>
                      <a:tailEnd/>
                    </a:ln>
                    <a:effectLst>
                      <a:glow rad="127000">
                        <a:schemeClr val="bg1"/>
                      </a:glow>
                    </a:effectLst>
                  </pic:spPr>
                </pic:pic>
              </a:graphicData>
            </a:graphic>
            <wp14:sizeRelH relativeFrom="page">
              <wp14:pctWidth>0</wp14:pctWidth>
            </wp14:sizeRelH>
            <wp14:sizeRelV relativeFrom="page">
              <wp14:pctHeight>0</wp14:pctHeight>
            </wp14:sizeRelV>
          </wp:anchor>
        </w:drawing>
      </w:r>
    </w:p>
    <w:p w:rsidR="007A6A64" w:rsidRPr="007A6A64" w:rsidRDefault="007A6A64" w:rsidP="007A6A64">
      <w:pPr>
        <w:tabs>
          <w:tab w:val="left" w:pos="4253"/>
          <w:tab w:val="left" w:pos="6379"/>
        </w:tabs>
        <w:spacing w:after="0" w:line="240" w:lineRule="auto"/>
        <w:ind w:firstLine="709"/>
        <w:jc w:val="center"/>
        <w:rPr>
          <w:rFonts w:ascii="Times New Roman" w:eastAsia="Times New Roman" w:hAnsi="Times New Roman" w:cs="Times New Roman"/>
          <w:sz w:val="28"/>
          <w:szCs w:val="20"/>
          <w:lang w:eastAsia="ru-RU"/>
        </w:rPr>
      </w:pPr>
    </w:p>
    <w:p w:rsidR="007A6A64" w:rsidRPr="007A6A64" w:rsidRDefault="007A6A64" w:rsidP="007A6A64">
      <w:pPr>
        <w:tabs>
          <w:tab w:val="left" w:pos="6379"/>
        </w:tabs>
        <w:spacing w:after="0" w:line="240" w:lineRule="auto"/>
        <w:ind w:firstLine="709"/>
        <w:jc w:val="center"/>
        <w:rPr>
          <w:rFonts w:ascii="Times New Roman" w:eastAsia="Times New Roman" w:hAnsi="Times New Roman" w:cs="Times New Roman"/>
          <w:sz w:val="28"/>
          <w:szCs w:val="20"/>
          <w:lang w:eastAsia="ru-RU"/>
        </w:rPr>
      </w:pPr>
    </w:p>
    <w:p w:rsidR="007A6A64" w:rsidRDefault="007A6A64" w:rsidP="007A6A64">
      <w:pPr>
        <w:tabs>
          <w:tab w:val="left" w:pos="4820"/>
          <w:tab w:val="left" w:pos="6379"/>
        </w:tabs>
        <w:spacing w:after="0" w:line="240" w:lineRule="auto"/>
        <w:jc w:val="center"/>
        <w:rPr>
          <w:rFonts w:ascii="Times New Roman" w:eastAsia="Times New Roman" w:hAnsi="Times New Roman" w:cs="Times New Roman"/>
          <w:b/>
          <w:noProof/>
          <w:sz w:val="20"/>
          <w:szCs w:val="28"/>
          <w:lang w:eastAsia="ru-RU"/>
        </w:rPr>
      </w:pPr>
    </w:p>
    <w:p w:rsidR="007A6A64" w:rsidRPr="007A6A64" w:rsidRDefault="007A6A64" w:rsidP="007A6A64">
      <w:pPr>
        <w:tabs>
          <w:tab w:val="left" w:pos="4820"/>
          <w:tab w:val="left" w:pos="6379"/>
        </w:tabs>
        <w:spacing w:after="0" w:line="240" w:lineRule="auto"/>
        <w:jc w:val="center"/>
        <w:rPr>
          <w:rFonts w:ascii="Times New Roman" w:eastAsia="Times New Roman" w:hAnsi="Times New Roman" w:cs="Times New Roman"/>
          <w:b/>
          <w:noProof/>
          <w:sz w:val="20"/>
          <w:szCs w:val="28"/>
          <w:lang w:eastAsia="ru-RU"/>
        </w:rPr>
      </w:pPr>
    </w:p>
    <w:p w:rsidR="007A6A64" w:rsidRPr="007A6A64" w:rsidRDefault="007A6A64" w:rsidP="007A6A64">
      <w:pPr>
        <w:spacing w:after="0" w:line="240" w:lineRule="auto"/>
        <w:jc w:val="center"/>
        <w:rPr>
          <w:rFonts w:ascii="Times New Roman" w:eastAsia="Times New Roman" w:hAnsi="Times New Roman" w:cs="Times New Roman"/>
          <w:kern w:val="2"/>
          <w:sz w:val="28"/>
          <w:szCs w:val="28"/>
          <w:lang w:eastAsia="ru-RU"/>
        </w:rPr>
      </w:pPr>
      <w:r w:rsidRPr="007A6A64">
        <w:rPr>
          <w:rFonts w:ascii="Times New Roman" w:eastAsia="Times New Roman" w:hAnsi="Times New Roman" w:cs="Times New Roman"/>
          <w:kern w:val="2"/>
          <w:sz w:val="28"/>
          <w:szCs w:val="28"/>
          <w:lang w:eastAsia="ru-RU"/>
        </w:rPr>
        <w:t>РОССИЙСКАЯ ФЕДЕРАЦИЯ</w:t>
      </w:r>
    </w:p>
    <w:p w:rsidR="007A6A64" w:rsidRPr="007A6A64" w:rsidRDefault="007A6A64" w:rsidP="007A6A64">
      <w:pPr>
        <w:spacing w:after="0" w:line="240" w:lineRule="auto"/>
        <w:jc w:val="center"/>
        <w:rPr>
          <w:rFonts w:ascii="Times New Roman" w:eastAsia="Times New Roman" w:hAnsi="Times New Roman" w:cs="Times New Roman"/>
          <w:kern w:val="2"/>
          <w:sz w:val="28"/>
          <w:szCs w:val="28"/>
          <w:lang w:eastAsia="ru-RU"/>
        </w:rPr>
      </w:pPr>
      <w:r w:rsidRPr="007A6A64">
        <w:rPr>
          <w:rFonts w:ascii="Times New Roman" w:eastAsia="Times New Roman" w:hAnsi="Times New Roman" w:cs="Times New Roman"/>
          <w:kern w:val="2"/>
          <w:sz w:val="28"/>
          <w:szCs w:val="28"/>
          <w:lang w:eastAsia="ru-RU"/>
        </w:rPr>
        <w:t>РОСТОВСКАЯ ОБЛАСТЬ</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 xml:space="preserve">АДМИНИСТРАЦИЯ </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КРАСНОЯРСКОГО СЕЛЬСКОГО ПОСЕЛЕНИЯ</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ПОСТАНОВЛЕНИЕ</w:t>
      </w:r>
    </w:p>
    <w:p w:rsidR="007A6A64" w:rsidRPr="007A6A64" w:rsidRDefault="007A6A64" w:rsidP="007A6A64">
      <w:pPr>
        <w:widowControl w:val="0"/>
        <w:spacing w:after="0" w:line="240" w:lineRule="auto"/>
        <w:jc w:val="center"/>
        <w:rPr>
          <w:rFonts w:ascii="Times New Roman" w:eastAsia="Times New Roman" w:hAnsi="Times New Roman" w:cs="Times New Roman"/>
          <w:sz w:val="28"/>
          <w:szCs w:val="28"/>
          <w:lang w:eastAsia="ru-RU"/>
        </w:rPr>
      </w:pPr>
    </w:p>
    <w:p w:rsidR="007A6A64" w:rsidRPr="007A6A64" w:rsidRDefault="007A6A64" w:rsidP="007A6A64">
      <w:pPr>
        <w:widowControl w:val="0"/>
        <w:tabs>
          <w:tab w:val="left" w:pos="709"/>
          <w:tab w:val="right" w:pos="7938"/>
          <w:tab w:val="right" w:pos="9639"/>
        </w:tabs>
        <w:spacing w:after="0" w:line="240" w:lineRule="auto"/>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00.03.2024                                             №00                                  ст. Красноярская</w:t>
      </w:r>
    </w:p>
    <w:p w:rsidR="007A6A64" w:rsidRPr="007A6A64" w:rsidRDefault="007A6A64" w:rsidP="007A6A64">
      <w:pPr>
        <w:widowControl w:val="0"/>
        <w:tabs>
          <w:tab w:val="left" w:pos="709"/>
          <w:tab w:val="right" w:pos="7938"/>
          <w:tab w:val="right" w:pos="9639"/>
        </w:tabs>
        <w:spacing w:after="0" w:line="240" w:lineRule="auto"/>
        <w:rPr>
          <w:rFonts w:ascii="Times New Roman" w:eastAsia="Times New Roman" w:hAnsi="Times New Roman" w:cs="Times New Roman"/>
          <w:sz w:val="28"/>
          <w:szCs w:val="28"/>
          <w:lang w:eastAsia="ru-RU"/>
        </w:rPr>
      </w:pP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отчета о реализации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программы Красноярского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 </w:t>
      </w:r>
      <w:r w:rsidRPr="007A6A64">
        <w:rPr>
          <w:rFonts w:ascii="Times New Roman" w:eastAsia="Times New Roman" w:hAnsi="Times New Roman" w:cs="Times New Roman"/>
          <w:sz w:val="28"/>
          <w:szCs w:val="28"/>
          <w:lang w:eastAsia="ru-RU"/>
        </w:rPr>
        <w:t xml:space="preserve">«Развитие физической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6A64">
        <w:rPr>
          <w:rFonts w:ascii="Times New Roman" w:eastAsia="Times New Roman" w:hAnsi="Times New Roman" w:cs="Times New Roman"/>
          <w:sz w:val="28"/>
          <w:szCs w:val="28"/>
          <w:lang w:eastAsia="ru-RU"/>
        </w:rPr>
        <w:t>культуры</w:t>
      </w:r>
      <w:proofErr w:type="gramEnd"/>
      <w:r w:rsidRPr="007A6A64">
        <w:rPr>
          <w:rFonts w:ascii="Times New Roman" w:eastAsia="Times New Roman" w:hAnsi="Times New Roman" w:cs="Times New Roman"/>
          <w:sz w:val="28"/>
          <w:szCs w:val="28"/>
          <w:lang w:eastAsia="ru-RU"/>
        </w:rPr>
        <w:t xml:space="preserve"> и спорта»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2023 год</w:t>
      </w:r>
      <w:bookmarkStart w:id="0" w:name="_GoBack"/>
      <w:bookmarkEnd w:id="0"/>
    </w:p>
    <w:p w:rsidR="007A6A64" w:rsidRPr="007A6A64" w:rsidRDefault="007A6A64" w:rsidP="007A6A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 xml:space="preserve">В соответствии с 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 решением Собрания депутатов Красноярского сельского поселения от 31.07.2014 №67 «Об утверждении Положения о бюджетном процессе в Красноярском сельском поселении Цимлянского района», Администрация Красноярского сельского поселения </w:t>
      </w: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ПОСТАНОВЛЯЕТ:</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A6A64">
        <w:rPr>
          <w:rFonts w:ascii="Times New Roman" w:eastAsia="Times New Roman" w:hAnsi="Times New Roman" w:cs="Times New Roman"/>
          <w:sz w:val="28"/>
          <w:szCs w:val="28"/>
          <w:lang w:eastAsia="ru-RU"/>
        </w:rPr>
        <w:t xml:space="preserve">. Утвердить отчет об исполнении плана реализации муниципальной программы Красноярского сельского поселения «Развитие физической культуры и спорта» по </w:t>
      </w:r>
      <w:proofErr w:type="gramStart"/>
      <w:r w:rsidRPr="007A6A64">
        <w:rPr>
          <w:rFonts w:ascii="Times New Roman" w:eastAsia="Times New Roman" w:hAnsi="Times New Roman" w:cs="Times New Roman"/>
          <w:sz w:val="28"/>
          <w:szCs w:val="28"/>
          <w:lang w:eastAsia="ru-RU"/>
        </w:rPr>
        <w:t>итогам</w:t>
      </w:r>
      <w:r w:rsidR="00EB2DF0">
        <w:rPr>
          <w:rFonts w:ascii="Times New Roman" w:eastAsia="Times New Roman" w:hAnsi="Times New Roman" w:cs="Times New Roman"/>
          <w:sz w:val="28"/>
          <w:szCs w:val="28"/>
          <w:lang w:eastAsia="ru-RU"/>
        </w:rPr>
        <w:t xml:space="preserve">  2023</w:t>
      </w:r>
      <w:proofErr w:type="gramEnd"/>
      <w:r w:rsidR="00EB2DF0">
        <w:rPr>
          <w:rFonts w:ascii="Times New Roman" w:eastAsia="Times New Roman" w:hAnsi="Times New Roman" w:cs="Times New Roman"/>
          <w:sz w:val="28"/>
          <w:szCs w:val="28"/>
          <w:lang w:eastAsia="ru-RU"/>
        </w:rPr>
        <w:t xml:space="preserve"> года согласно приложениям </w:t>
      </w:r>
      <w:r w:rsidRPr="007A6A64">
        <w:rPr>
          <w:rFonts w:ascii="Times New Roman" w:eastAsia="Times New Roman" w:hAnsi="Times New Roman" w:cs="Times New Roman"/>
          <w:sz w:val="28"/>
          <w:szCs w:val="28"/>
          <w:lang w:eastAsia="ru-RU"/>
        </w:rPr>
        <w:t>к настоящему постановлению.</w:t>
      </w: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6A64">
        <w:rPr>
          <w:rFonts w:ascii="Times New Roman" w:eastAsia="Times New Roman" w:hAnsi="Times New Roman" w:cs="Times New Roman"/>
          <w:sz w:val="28"/>
          <w:szCs w:val="28"/>
          <w:lang w:eastAsia="ru-RU"/>
        </w:rPr>
        <w:t xml:space="preserve">. Настоящее постановление </w:t>
      </w:r>
      <w:r w:rsidRPr="007A6A64">
        <w:rPr>
          <w:rFonts w:ascii="Times New Roman" w:eastAsia="Times New Roman" w:hAnsi="Times New Roman" w:cs="Times New Roman"/>
          <w:kern w:val="2"/>
          <w:sz w:val="28"/>
          <w:szCs w:val="28"/>
          <w:lang w:eastAsia="ru-RU"/>
        </w:rPr>
        <w:t>вступает в силу со дня его подписания и подлежит размещению на официальном сайте Администрации Красноярского сельского поселения.</w:t>
      </w: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A6A64">
        <w:rPr>
          <w:rFonts w:ascii="Times New Roman" w:eastAsia="Times New Roman" w:hAnsi="Times New Roman" w:cs="Times New Roman"/>
          <w:sz w:val="28"/>
          <w:szCs w:val="28"/>
          <w:lang w:eastAsia="ru-RU"/>
        </w:rPr>
        <w:t>.  Контроль за выполнением постановления оставляю за собой</w:t>
      </w: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Глава Администрации Красноярского</w:t>
      </w:r>
    </w:p>
    <w:p w:rsidR="007A6A64" w:rsidRPr="007A6A64" w:rsidRDefault="007A6A64" w:rsidP="007A6A64">
      <w:pPr>
        <w:widowControl w:val="0"/>
        <w:spacing w:after="0" w:line="240" w:lineRule="auto"/>
        <w:rPr>
          <w:rFonts w:ascii="Times New Roman" w:eastAsia="Times New Roman" w:hAnsi="Times New Roman" w:cs="Times New Roman"/>
          <w:sz w:val="28"/>
          <w:szCs w:val="28"/>
          <w:lang w:eastAsia="ru-RU"/>
        </w:rPr>
      </w:pPr>
      <w:proofErr w:type="gramStart"/>
      <w:r w:rsidRPr="007A6A64">
        <w:rPr>
          <w:rFonts w:ascii="Times New Roman" w:eastAsia="Times New Roman" w:hAnsi="Times New Roman" w:cs="Times New Roman"/>
          <w:sz w:val="28"/>
          <w:szCs w:val="28"/>
          <w:lang w:eastAsia="ru-RU"/>
        </w:rPr>
        <w:t>сельского</w:t>
      </w:r>
      <w:proofErr w:type="gramEnd"/>
      <w:r w:rsidRPr="007A6A64">
        <w:rPr>
          <w:rFonts w:ascii="Times New Roman" w:eastAsia="Times New Roman" w:hAnsi="Times New Roman" w:cs="Times New Roman"/>
          <w:sz w:val="28"/>
          <w:szCs w:val="28"/>
          <w:lang w:eastAsia="ru-RU"/>
        </w:rPr>
        <w:t xml:space="preserve"> поселения                                                   </w:t>
      </w:r>
      <w:r w:rsidRPr="007A6A64">
        <w:rPr>
          <w:rFonts w:ascii="Times New Roman" w:eastAsia="Times New Roman" w:hAnsi="Times New Roman" w:cs="Times New Roman"/>
          <w:sz w:val="28"/>
          <w:szCs w:val="28"/>
          <w:lang w:eastAsia="ru-RU"/>
        </w:rPr>
        <w:tab/>
      </w:r>
      <w:r w:rsidRPr="007A6A64">
        <w:rPr>
          <w:rFonts w:ascii="Times New Roman" w:eastAsia="Times New Roman" w:hAnsi="Times New Roman" w:cs="Times New Roman"/>
          <w:sz w:val="28"/>
          <w:szCs w:val="28"/>
          <w:lang w:eastAsia="ru-RU"/>
        </w:rPr>
        <w:tab/>
        <w:t xml:space="preserve">           Е.А. Плутенко</w:t>
      </w:r>
      <w:r w:rsidRPr="007A6A64">
        <w:rPr>
          <w:rFonts w:ascii="Times New Roman" w:eastAsia="Times New Roman" w:hAnsi="Times New Roman" w:cs="Times New Roman"/>
          <w:sz w:val="28"/>
          <w:szCs w:val="20"/>
          <w:lang w:eastAsia="ru-RU"/>
        </w:rPr>
        <w:tab/>
      </w:r>
      <w:r w:rsidRPr="007A6A64">
        <w:rPr>
          <w:rFonts w:ascii="Times New Roman" w:eastAsia="Times New Roman" w:hAnsi="Times New Roman" w:cs="Times New Roman"/>
          <w:sz w:val="28"/>
          <w:szCs w:val="20"/>
          <w:lang w:eastAsia="ru-RU"/>
        </w:rPr>
        <w:tab/>
      </w:r>
    </w:p>
    <w:p w:rsidR="007A6A64" w:rsidRDefault="007A6A64" w:rsidP="007A6A64">
      <w:pPr>
        <w:widowControl w:val="0"/>
        <w:spacing w:after="0" w:line="240" w:lineRule="auto"/>
        <w:rPr>
          <w:rFonts w:ascii="Times New Roman" w:eastAsia="Times New Roman" w:hAnsi="Times New Roman" w:cs="Times New Roman"/>
          <w:sz w:val="28"/>
          <w:szCs w:val="28"/>
          <w:lang w:eastAsia="ru-RU"/>
        </w:rPr>
      </w:pPr>
    </w:p>
    <w:p w:rsidR="00EB2DF0" w:rsidRPr="007A6A64" w:rsidRDefault="00EB2DF0" w:rsidP="007A6A64">
      <w:pPr>
        <w:widowControl w:val="0"/>
        <w:spacing w:after="0" w:line="240" w:lineRule="auto"/>
        <w:rPr>
          <w:rFonts w:ascii="Times New Roman" w:eastAsia="Times New Roman" w:hAnsi="Times New Roman" w:cs="Times New Roman"/>
          <w:sz w:val="28"/>
          <w:szCs w:val="28"/>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Постановление вносит </w:t>
      </w:r>
    </w:p>
    <w:p w:rsidR="007A6A64" w:rsidRDefault="007A6A64" w:rsidP="007A6A64">
      <w:pPr>
        <w:widowControl w:val="0"/>
        <w:spacing w:after="0" w:line="240" w:lineRule="auto"/>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отдел</w:t>
      </w:r>
      <w:proofErr w:type="gramEnd"/>
      <w:r w:rsidRPr="007A6A64">
        <w:rPr>
          <w:rFonts w:ascii="Times New Roman" w:eastAsia="Times New Roman" w:hAnsi="Times New Roman" w:cs="Times New Roman"/>
          <w:sz w:val="24"/>
          <w:szCs w:val="24"/>
          <w:lang w:eastAsia="ru-RU"/>
        </w:rPr>
        <w:t xml:space="preserve"> экономики и финансов</w:t>
      </w:r>
    </w:p>
    <w:p w:rsidR="00EB2DF0" w:rsidRDefault="00EB2DF0" w:rsidP="007A6A64">
      <w:pPr>
        <w:widowControl w:val="0"/>
        <w:spacing w:after="0" w:line="240" w:lineRule="auto"/>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rPr>
          <w:rFonts w:ascii="Times New Roman" w:eastAsia="Times New Roman" w:hAnsi="Times New Roman" w:cs="Times New Roman"/>
          <w:sz w:val="24"/>
          <w:szCs w:val="24"/>
          <w:lang w:eastAsia="ru-RU"/>
        </w:rPr>
      </w:pPr>
    </w:p>
    <w:p w:rsidR="00EB2DF0" w:rsidRPr="007A6A64" w:rsidRDefault="00EB2DF0" w:rsidP="00EB2DF0">
      <w:pPr>
        <w:widowControl w:val="0"/>
        <w:spacing w:after="0" w:line="240" w:lineRule="auto"/>
        <w:jc w:val="right"/>
        <w:outlineLvl w:val="2"/>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w:t>
      </w:r>
    </w:p>
    <w:p w:rsidR="00EB2DF0" w:rsidRPr="007A6A64" w:rsidRDefault="00EB2DF0" w:rsidP="00EB2DF0">
      <w:pPr>
        <w:widowControl w:val="0"/>
        <w:spacing w:after="0" w:line="240" w:lineRule="auto"/>
        <w:ind w:left="125"/>
        <w:jc w:val="right"/>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                                                                                    </w:t>
      </w:r>
      <w:proofErr w:type="gramStart"/>
      <w:r w:rsidRPr="007A6A64">
        <w:rPr>
          <w:rFonts w:ascii="Times New Roman" w:eastAsia="Times New Roman" w:hAnsi="Times New Roman" w:cs="Times New Roman"/>
          <w:sz w:val="24"/>
          <w:szCs w:val="24"/>
          <w:lang w:eastAsia="ru-RU"/>
        </w:rPr>
        <w:t>к  постановлению</w:t>
      </w:r>
      <w:proofErr w:type="gramEnd"/>
      <w:r w:rsidRPr="007A6A64">
        <w:rPr>
          <w:rFonts w:ascii="Times New Roman" w:eastAsia="Times New Roman" w:hAnsi="Times New Roman" w:cs="Times New Roman"/>
          <w:sz w:val="24"/>
          <w:szCs w:val="24"/>
          <w:lang w:eastAsia="ru-RU"/>
        </w:rPr>
        <w:t xml:space="preserve"> </w:t>
      </w:r>
    </w:p>
    <w:p w:rsidR="00EB2DF0" w:rsidRPr="007A6A64" w:rsidRDefault="00EB2DF0" w:rsidP="00EB2DF0">
      <w:pPr>
        <w:widowControl w:val="0"/>
        <w:spacing w:after="0" w:line="240" w:lineRule="auto"/>
        <w:ind w:left="125"/>
        <w:jc w:val="right"/>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w:t>
      </w:r>
      <w:proofErr w:type="gramEnd"/>
      <w:r w:rsidRPr="007A6A64">
        <w:rPr>
          <w:rFonts w:ascii="Times New Roman" w:eastAsia="Times New Roman" w:hAnsi="Times New Roman" w:cs="Times New Roman"/>
          <w:sz w:val="24"/>
          <w:szCs w:val="24"/>
          <w:lang w:eastAsia="ru-RU"/>
        </w:rPr>
        <w:t xml:space="preserve"> 00.03.2024 №00</w:t>
      </w:r>
    </w:p>
    <w:p w:rsidR="00EB2DF0" w:rsidRDefault="00EB2DF0" w:rsidP="00EB2DF0">
      <w:pPr>
        <w:widowControl w:val="0"/>
        <w:spacing w:after="0" w:line="240" w:lineRule="auto"/>
        <w:ind w:firstLine="709"/>
        <w:jc w:val="center"/>
        <w:rPr>
          <w:rFonts w:ascii="Times New Roman" w:eastAsia="Times New Roman" w:hAnsi="Times New Roman" w:cs="Times New Roman"/>
          <w:bCs/>
          <w:sz w:val="28"/>
          <w:szCs w:val="28"/>
          <w:lang w:eastAsia="ru-RU"/>
        </w:rPr>
      </w:pPr>
    </w:p>
    <w:p w:rsidR="00EB2DF0" w:rsidRPr="00EB2DF0" w:rsidRDefault="00EB2DF0" w:rsidP="00EB2DF0">
      <w:pPr>
        <w:widowControl w:val="0"/>
        <w:spacing w:after="0" w:line="240" w:lineRule="auto"/>
        <w:ind w:firstLine="709"/>
        <w:jc w:val="center"/>
        <w:rPr>
          <w:rFonts w:ascii="Times New Roman" w:eastAsia="Times New Roman" w:hAnsi="Times New Roman" w:cs="Times New Roman"/>
          <w:bCs/>
          <w:sz w:val="28"/>
          <w:szCs w:val="28"/>
          <w:lang w:eastAsia="ru-RU"/>
        </w:rPr>
      </w:pPr>
      <w:r w:rsidRPr="00EB2DF0">
        <w:rPr>
          <w:rFonts w:ascii="Times New Roman" w:eastAsia="Times New Roman" w:hAnsi="Times New Roman" w:cs="Times New Roman"/>
          <w:bCs/>
          <w:sz w:val="28"/>
          <w:szCs w:val="28"/>
          <w:lang w:eastAsia="ru-RU"/>
        </w:rPr>
        <w:t>Пояснительная информация</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B2DF0">
        <w:rPr>
          <w:rFonts w:ascii="Times New Roman" w:eastAsia="Times New Roman" w:hAnsi="Times New Roman" w:cs="Times New Roman"/>
          <w:sz w:val="28"/>
          <w:szCs w:val="28"/>
          <w:lang w:eastAsia="ru-RU"/>
        </w:rPr>
        <w:t>к</w:t>
      </w:r>
      <w:proofErr w:type="gramEnd"/>
      <w:r w:rsidRPr="00EB2DF0">
        <w:rPr>
          <w:rFonts w:ascii="Times New Roman" w:eastAsia="Times New Roman" w:hAnsi="Times New Roman" w:cs="Times New Roman"/>
          <w:sz w:val="28"/>
          <w:szCs w:val="28"/>
          <w:lang w:eastAsia="ru-RU"/>
        </w:rPr>
        <w:t xml:space="preserve"> отчету об исполнении плана реализации муниципальной программы Красноярского сельского поселения «Развитие физической культуры и спорта» по итогам  2023 года.</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Муниципальная программа Красноярского сельского поселения «Развитие физической культуры и спорта» (далее – муниципальная программа) утверждена постановлением Администрации Красноярского сельского поселения от 29.01.2019 №35. На реализацию муниципальной программы в 2023 году предусмотрено </w:t>
      </w:r>
      <w:r>
        <w:rPr>
          <w:rFonts w:ascii="Times New Roman" w:eastAsia="Times New Roman" w:hAnsi="Times New Roman" w:cs="Times New Roman"/>
          <w:sz w:val="28"/>
          <w:szCs w:val="28"/>
          <w:lang w:eastAsia="ru-RU"/>
        </w:rPr>
        <w:t>12,0</w:t>
      </w:r>
      <w:r w:rsidRPr="00EB2DF0">
        <w:rPr>
          <w:rFonts w:ascii="Times New Roman" w:eastAsia="Times New Roman" w:hAnsi="Times New Roman" w:cs="Times New Roman"/>
          <w:sz w:val="28"/>
          <w:szCs w:val="28"/>
          <w:lang w:eastAsia="ru-RU"/>
        </w:rPr>
        <w:t xml:space="preserve"> тыс. рублей. Фактическое освоение средств муниципальной программы по </w:t>
      </w:r>
      <w:proofErr w:type="gramStart"/>
      <w:r w:rsidRPr="00EB2DF0">
        <w:rPr>
          <w:rFonts w:ascii="Times New Roman" w:eastAsia="Times New Roman" w:hAnsi="Times New Roman" w:cs="Times New Roman"/>
          <w:sz w:val="28"/>
          <w:szCs w:val="28"/>
          <w:lang w:eastAsia="ru-RU"/>
        </w:rPr>
        <w:t>итогам  2023</w:t>
      </w:r>
      <w:proofErr w:type="gramEnd"/>
      <w:r w:rsidRPr="00EB2DF0">
        <w:rPr>
          <w:rFonts w:ascii="Times New Roman" w:eastAsia="Times New Roman" w:hAnsi="Times New Roman" w:cs="Times New Roman"/>
          <w:sz w:val="28"/>
          <w:szCs w:val="28"/>
          <w:lang w:eastAsia="ru-RU"/>
        </w:rPr>
        <w:t xml:space="preserve"> года составило 5,2 тыс. рублей. Процент исполнения программы составил </w:t>
      </w:r>
      <w:r>
        <w:rPr>
          <w:rFonts w:ascii="Times New Roman" w:eastAsia="Times New Roman" w:hAnsi="Times New Roman" w:cs="Times New Roman"/>
          <w:sz w:val="28"/>
          <w:szCs w:val="28"/>
          <w:lang w:eastAsia="ru-RU"/>
        </w:rPr>
        <w:t>43,3</w:t>
      </w:r>
      <w:r w:rsidRPr="00EB2DF0">
        <w:rPr>
          <w:rFonts w:ascii="Times New Roman" w:eastAsia="Times New Roman" w:hAnsi="Times New Roman" w:cs="Times New Roman"/>
          <w:sz w:val="28"/>
          <w:szCs w:val="28"/>
          <w:lang w:eastAsia="ru-RU"/>
        </w:rPr>
        <w:t>.</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Подпрограмма 1 – </w:t>
      </w:r>
      <w:r w:rsidRPr="00EB2DF0">
        <w:rPr>
          <w:rFonts w:ascii="Times New Roman" w:eastAsia="Times New Roman" w:hAnsi="Times New Roman" w:cs="Times New Roman"/>
          <w:kern w:val="2"/>
          <w:sz w:val="28"/>
          <w:szCs w:val="28"/>
          <w:lang w:eastAsia="ru-RU"/>
        </w:rPr>
        <w:t xml:space="preserve">Подпрограмма 1 </w:t>
      </w:r>
      <w:r w:rsidRPr="00EB2DF0">
        <w:rPr>
          <w:rFonts w:ascii="Times New Roman" w:eastAsia="Times New Roman" w:hAnsi="Times New Roman" w:cs="Times New Roman"/>
          <w:bCs/>
          <w:kern w:val="2"/>
          <w:sz w:val="28"/>
          <w:szCs w:val="28"/>
          <w:lang w:eastAsia="ru-RU"/>
        </w:rPr>
        <w:t>«Развитие физической культуры и массового спорта Красноярского сельского поселения района».</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EB2DF0">
        <w:rPr>
          <w:rFonts w:ascii="Times New Roman" w:eastAsia="Times New Roman" w:hAnsi="Times New Roman" w:cs="Times New Roman"/>
          <w:bCs/>
          <w:kern w:val="2"/>
          <w:sz w:val="28"/>
          <w:szCs w:val="28"/>
          <w:lang w:eastAsia="ru-RU"/>
        </w:rPr>
        <w:t>«Развитие физической культуры и массового спорта Красноярского сельского поселения района»</w:t>
      </w:r>
      <w:r w:rsidRPr="00EB2DF0">
        <w:rPr>
          <w:rFonts w:ascii="Times New Roman" w:eastAsia="Times New Roman" w:hAnsi="Times New Roman" w:cs="Times New Roman"/>
          <w:sz w:val="28"/>
          <w:szCs w:val="28"/>
          <w:lang w:eastAsia="ru-RU"/>
        </w:rPr>
        <w:t xml:space="preserve"> (далее – подпрограмма 1) расходы бюджета района на 2023 год предусмотрено </w:t>
      </w:r>
      <w:r>
        <w:rPr>
          <w:rFonts w:ascii="Times New Roman" w:eastAsia="Times New Roman" w:hAnsi="Times New Roman" w:cs="Times New Roman"/>
          <w:sz w:val="28"/>
          <w:szCs w:val="28"/>
          <w:lang w:eastAsia="ru-RU"/>
        </w:rPr>
        <w:t>12,0</w:t>
      </w:r>
      <w:r w:rsidRPr="00EB2DF0">
        <w:rPr>
          <w:rFonts w:ascii="Times New Roman" w:eastAsia="Times New Roman" w:hAnsi="Times New Roman" w:cs="Times New Roman"/>
          <w:sz w:val="28"/>
          <w:szCs w:val="28"/>
          <w:lang w:eastAsia="ru-RU"/>
        </w:rPr>
        <w:t xml:space="preserve"> тыс. рублей. Фактическое освоение средств муниципальной программы по </w:t>
      </w:r>
      <w:proofErr w:type="gramStart"/>
      <w:r w:rsidRPr="00EB2DF0">
        <w:rPr>
          <w:rFonts w:ascii="Times New Roman" w:eastAsia="Times New Roman" w:hAnsi="Times New Roman" w:cs="Times New Roman"/>
          <w:sz w:val="28"/>
          <w:szCs w:val="28"/>
          <w:lang w:eastAsia="ru-RU"/>
        </w:rPr>
        <w:t>итогам  2023</w:t>
      </w:r>
      <w:proofErr w:type="gramEnd"/>
      <w:r w:rsidRPr="00EB2DF0">
        <w:rPr>
          <w:rFonts w:ascii="Times New Roman" w:eastAsia="Times New Roman" w:hAnsi="Times New Roman" w:cs="Times New Roman"/>
          <w:sz w:val="28"/>
          <w:szCs w:val="28"/>
          <w:lang w:eastAsia="ru-RU"/>
        </w:rPr>
        <w:t xml:space="preserve"> года составило 5,2 тыс. рублей. Процент исполнения </w:t>
      </w:r>
      <w:r>
        <w:rPr>
          <w:rFonts w:ascii="Times New Roman" w:eastAsia="Times New Roman" w:hAnsi="Times New Roman" w:cs="Times New Roman"/>
          <w:sz w:val="28"/>
          <w:szCs w:val="28"/>
          <w:lang w:eastAsia="ru-RU"/>
        </w:rPr>
        <w:t>43,3</w:t>
      </w:r>
      <w:r w:rsidRPr="00EB2DF0">
        <w:rPr>
          <w:rFonts w:ascii="Times New Roman" w:eastAsia="Times New Roman" w:hAnsi="Times New Roman" w:cs="Times New Roman"/>
          <w:sz w:val="28"/>
          <w:szCs w:val="28"/>
          <w:lang w:eastAsia="ru-RU"/>
        </w:rPr>
        <w:t>.</w:t>
      </w:r>
    </w:p>
    <w:p w:rsidR="00EB2DF0" w:rsidRPr="00EB2DF0" w:rsidRDefault="00EB2DF0" w:rsidP="00EB2DF0">
      <w:pPr>
        <w:spacing w:after="0" w:line="240" w:lineRule="auto"/>
        <w:ind w:firstLine="708"/>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Данные средства были потрачены на следующие:  </w:t>
      </w:r>
    </w:p>
    <w:p w:rsidR="00EB2DF0" w:rsidRDefault="00EB2DF0" w:rsidP="00EB2DF0">
      <w:pPr>
        <w:spacing w:after="0" w:line="240" w:lineRule="auto"/>
        <w:ind w:firstLine="708"/>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организация проведение спортивных мероприятий (Спартакиада Дона)</w:t>
      </w:r>
    </w:p>
    <w:p w:rsidR="00EB2DF0" w:rsidRPr="00EB2DF0" w:rsidRDefault="00EB2DF0" w:rsidP="00EB2D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спортивного </w:t>
      </w:r>
      <w:proofErr w:type="spellStart"/>
      <w:r>
        <w:rPr>
          <w:rFonts w:ascii="Times New Roman" w:eastAsia="Times New Roman" w:hAnsi="Times New Roman" w:cs="Times New Roman"/>
          <w:sz w:val="28"/>
          <w:szCs w:val="28"/>
          <w:lang w:eastAsia="ru-RU"/>
        </w:rPr>
        <w:t>инвертаря</w:t>
      </w:r>
      <w:proofErr w:type="spellEnd"/>
      <w:r w:rsidRPr="00EB2DF0">
        <w:rPr>
          <w:rFonts w:ascii="Times New Roman" w:eastAsia="Times New Roman" w:hAnsi="Times New Roman" w:cs="Times New Roman"/>
          <w:sz w:val="28"/>
          <w:szCs w:val="28"/>
          <w:lang w:eastAsia="ru-RU"/>
        </w:rPr>
        <w:t>.</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Основные мероприятия подпрограммы 1 реализуются в течение 2023 года на постоянной основе. </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Распоряжением Администрации Красноярского сельского поселения от 30.12.2022 №233 утвержден План реализации муниципальной программы Красноярского сельского поселения «Развитие физической культуры и спорта» на 2023 год.</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В ходе анализа и мониторинга исполнения плана реализации муниципальной программы Красноярского сельского поселения «Развитие физической культуры и спорта» по </w:t>
      </w:r>
      <w:proofErr w:type="gramStart"/>
      <w:r w:rsidRPr="00EB2DF0">
        <w:rPr>
          <w:rFonts w:ascii="Times New Roman" w:eastAsia="Times New Roman" w:hAnsi="Times New Roman" w:cs="Times New Roman"/>
          <w:sz w:val="28"/>
          <w:szCs w:val="28"/>
          <w:lang w:eastAsia="ru-RU"/>
        </w:rPr>
        <w:t>итогам  2023</w:t>
      </w:r>
      <w:proofErr w:type="gramEnd"/>
      <w:r w:rsidRPr="00EB2DF0">
        <w:rPr>
          <w:rFonts w:ascii="Times New Roman" w:eastAsia="Times New Roman" w:hAnsi="Times New Roman" w:cs="Times New Roman"/>
          <w:sz w:val="28"/>
          <w:szCs w:val="28"/>
          <w:lang w:eastAsia="ru-RU"/>
        </w:rPr>
        <w:t xml:space="preserve">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 </w:t>
      </w:r>
    </w:p>
    <w:p w:rsidR="00EB2DF0" w:rsidRPr="00EB2DF0" w:rsidRDefault="00EB2DF0" w:rsidP="00EB2DF0">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Основные мероприятия выполняются в установленные сроки, в связи с чем, принятие дополнительных поручений не требуется.</w:t>
      </w:r>
    </w:p>
    <w:p w:rsidR="00EB2DF0" w:rsidRPr="00EB2DF0" w:rsidRDefault="00EB2DF0" w:rsidP="00EB2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2DF0" w:rsidRPr="00EB2DF0" w:rsidRDefault="00EB2DF0" w:rsidP="00EB2D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Заведующий отделом экономики и финансов                                     Е.В. Гамова</w:t>
      </w:r>
    </w:p>
    <w:p w:rsidR="00EB2DF0" w:rsidRDefault="00EB2DF0" w:rsidP="00EB2DF0"/>
    <w:p w:rsidR="00EB2DF0" w:rsidRPr="007A6A64" w:rsidRDefault="00EB2DF0"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jc w:val="right"/>
        <w:outlineLvl w:val="2"/>
        <w:rPr>
          <w:rFonts w:ascii="Times New Roman" w:eastAsia="Times New Roman" w:hAnsi="Times New Roman" w:cs="Times New Roman"/>
          <w:sz w:val="28"/>
          <w:szCs w:val="28"/>
          <w:lang w:eastAsia="ru-RU"/>
        </w:rPr>
        <w:sectPr w:rsidR="007A6A64" w:rsidRPr="007A6A64" w:rsidSect="008006F8">
          <w:footerReference w:type="even" r:id="rId8"/>
          <w:footerReference w:type="default" r:id="rId9"/>
          <w:pgSz w:w="11907" w:h="16840" w:code="9"/>
          <w:pgMar w:top="851" w:right="567" w:bottom="851" w:left="1418" w:header="720" w:footer="720" w:gutter="0"/>
          <w:cols w:space="720"/>
        </w:sectPr>
      </w:pPr>
    </w:p>
    <w:p w:rsidR="007A6A64" w:rsidRPr="007A6A64" w:rsidRDefault="007A6A64" w:rsidP="007A6A64">
      <w:pPr>
        <w:widowControl w:val="0"/>
        <w:spacing w:after="0" w:line="240" w:lineRule="auto"/>
        <w:jc w:val="right"/>
        <w:outlineLvl w:val="2"/>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lastRenderedPageBreak/>
        <w:t>Приложение №</w:t>
      </w:r>
      <w:r w:rsidR="00EB2DF0">
        <w:rPr>
          <w:rFonts w:ascii="Times New Roman" w:eastAsia="Times New Roman" w:hAnsi="Times New Roman" w:cs="Times New Roman"/>
          <w:sz w:val="24"/>
          <w:szCs w:val="24"/>
          <w:lang w:eastAsia="ru-RU"/>
        </w:rPr>
        <w:t>2</w:t>
      </w:r>
    </w:p>
    <w:p w:rsidR="007A6A64" w:rsidRPr="007A6A64" w:rsidRDefault="007A6A64" w:rsidP="007A6A64">
      <w:pPr>
        <w:widowControl w:val="0"/>
        <w:spacing w:after="0" w:line="240" w:lineRule="auto"/>
        <w:ind w:left="125"/>
        <w:jc w:val="right"/>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                                                                                    </w:t>
      </w:r>
      <w:proofErr w:type="gramStart"/>
      <w:r w:rsidRPr="007A6A64">
        <w:rPr>
          <w:rFonts w:ascii="Times New Roman" w:eastAsia="Times New Roman" w:hAnsi="Times New Roman" w:cs="Times New Roman"/>
          <w:sz w:val="24"/>
          <w:szCs w:val="24"/>
          <w:lang w:eastAsia="ru-RU"/>
        </w:rPr>
        <w:t>к  постановлению</w:t>
      </w:r>
      <w:proofErr w:type="gramEnd"/>
      <w:r w:rsidRPr="007A6A64">
        <w:rPr>
          <w:rFonts w:ascii="Times New Roman" w:eastAsia="Times New Roman" w:hAnsi="Times New Roman" w:cs="Times New Roman"/>
          <w:sz w:val="24"/>
          <w:szCs w:val="24"/>
          <w:lang w:eastAsia="ru-RU"/>
        </w:rPr>
        <w:t xml:space="preserve"> </w:t>
      </w:r>
    </w:p>
    <w:p w:rsidR="007A6A64" w:rsidRPr="007A6A64" w:rsidRDefault="007A6A64" w:rsidP="007A6A64">
      <w:pPr>
        <w:widowControl w:val="0"/>
        <w:spacing w:after="0" w:line="240" w:lineRule="auto"/>
        <w:ind w:left="125"/>
        <w:jc w:val="right"/>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w:t>
      </w:r>
      <w:proofErr w:type="gramEnd"/>
      <w:r w:rsidRPr="007A6A64">
        <w:rPr>
          <w:rFonts w:ascii="Times New Roman" w:eastAsia="Times New Roman" w:hAnsi="Times New Roman" w:cs="Times New Roman"/>
          <w:sz w:val="24"/>
          <w:szCs w:val="24"/>
          <w:lang w:eastAsia="ru-RU"/>
        </w:rPr>
        <w:t xml:space="preserve"> 00.03.2024 №00</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b/>
          <w:bCs/>
          <w:sz w:val="24"/>
          <w:szCs w:val="24"/>
          <w:lang w:eastAsia="ru-RU"/>
        </w:rPr>
      </w:pPr>
    </w:p>
    <w:p w:rsidR="007A6A64" w:rsidRPr="007A6A64" w:rsidRDefault="007A6A64" w:rsidP="007A6A64">
      <w:pPr>
        <w:widowControl w:val="0"/>
        <w:spacing w:after="0" w:line="240" w:lineRule="auto"/>
        <w:ind w:firstLine="709"/>
        <w:jc w:val="center"/>
        <w:rPr>
          <w:rFonts w:ascii="Times New Roman" w:eastAsia="Times New Roman" w:hAnsi="Times New Roman" w:cs="Times New Roman"/>
          <w:b/>
          <w:bCs/>
          <w:sz w:val="24"/>
          <w:szCs w:val="24"/>
          <w:lang w:eastAsia="ru-RU"/>
        </w:rPr>
      </w:pPr>
    </w:p>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ОТЧЕТ</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об</w:t>
      </w:r>
      <w:proofErr w:type="gramEnd"/>
      <w:r w:rsidRPr="007A6A64">
        <w:rPr>
          <w:rFonts w:ascii="Times New Roman" w:eastAsia="Times New Roman" w:hAnsi="Times New Roman" w:cs="Times New Roman"/>
          <w:sz w:val="24"/>
          <w:szCs w:val="24"/>
          <w:lang w:eastAsia="ru-RU"/>
        </w:rPr>
        <w:t xml:space="preserve"> исполнении плана реализации муниципальной программы Красноярского сельского поселения</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поселения</w:t>
      </w:r>
      <w:proofErr w:type="gramEnd"/>
      <w:r w:rsidRPr="007A6A64">
        <w:rPr>
          <w:rFonts w:ascii="Times New Roman" w:eastAsia="Times New Roman" w:hAnsi="Times New Roman" w:cs="Times New Roman"/>
          <w:sz w:val="24"/>
          <w:szCs w:val="24"/>
          <w:lang w:eastAsia="ru-RU"/>
        </w:rPr>
        <w:t xml:space="preserve"> «Развитие физической культуры и спорта» по итогам  2023 года</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tbl>
      <w:tblPr>
        <w:tblW w:w="1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975"/>
        <w:gridCol w:w="2168"/>
        <w:gridCol w:w="11"/>
        <w:gridCol w:w="1388"/>
        <w:gridCol w:w="12"/>
        <w:gridCol w:w="1546"/>
        <w:gridCol w:w="12"/>
        <w:gridCol w:w="1831"/>
        <w:gridCol w:w="12"/>
        <w:gridCol w:w="1689"/>
        <w:gridCol w:w="12"/>
        <w:gridCol w:w="980"/>
        <w:gridCol w:w="12"/>
        <w:gridCol w:w="1406"/>
        <w:gridCol w:w="12"/>
      </w:tblGrid>
      <w:tr w:rsidR="007A6A64" w:rsidRPr="007A6A64" w:rsidTr="006C2558">
        <w:trPr>
          <w:trHeight w:val="1064"/>
          <w:jc w:val="center"/>
        </w:trPr>
        <w:tc>
          <w:tcPr>
            <w:tcW w:w="568" w:type="dxa"/>
            <w:vMerge w:val="restart"/>
            <w:noWrap/>
          </w:tcPr>
          <w:p w:rsidR="007A6A64" w:rsidRPr="007A6A64" w:rsidRDefault="007A6A64" w:rsidP="007A6A64">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п/п</w:t>
            </w:r>
          </w:p>
        </w:tc>
        <w:tc>
          <w:tcPr>
            <w:tcW w:w="2268" w:type="dxa"/>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Номер и наименование</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5" w:type="dxa"/>
            <w:vMerge w:val="restart"/>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Ответственный исполнитель, соисполнитель, участник (должность/ ФИО) </w:t>
            </w:r>
          </w:p>
        </w:tc>
        <w:tc>
          <w:tcPr>
            <w:tcW w:w="2179" w:type="dxa"/>
            <w:gridSpan w:val="2"/>
            <w:vMerge w:val="restart"/>
            <w:noWrap/>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Результат</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реализации</w:t>
            </w:r>
            <w:proofErr w:type="gramEnd"/>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w:t>
            </w:r>
            <w:proofErr w:type="gramStart"/>
            <w:r w:rsidRPr="007A6A64">
              <w:rPr>
                <w:rFonts w:ascii="Times New Roman" w:eastAsia="Times New Roman" w:hAnsi="Times New Roman" w:cs="Times New Roman"/>
                <w:sz w:val="24"/>
                <w:szCs w:val="24"/>
                <w:lang w:eastAsia="ru-RU"/>
              </w:rPr>
              <w:t>краткое</w:t>
            </w:r>
            <w:proofErr w:type="gramEnd"/>
            <w:r w:rsidRPr="007A6A64">
              <w:rPr>
                <w:rFonts w:ascii="Times New Roman" w:eastAsia="Times New Roman" w:hAnsi="Times New Roman" w:cs="Times New Roman"/>
                <w:sz w:val="24"/>
                <w:szCs w:val="24"/>
                <w:lang w:eastAsia="ru-RU"/>
              </w:rPr>
              <w:t xml:space="preserve"> описание)</w:t>
            </w:r>
          </w:p>
        </w:tc>
        <w:tc>
          <w:tcPr>
            <w:tcW w:w="1400" w:type="dxa"/>
            <w:gridSpan w:val="2"/>
            <w:vMerge w:val="restart"/>
          </w:tcPr>
          <w:p w:rsidR="007A6A64" w:rsidRPr="007A6A64" w:rsidRDefault="007A6A64" w:rsidP="007A6A64">
            <w:pPr>
              <w:widowControl w:val="0"/>
              <w:autoSpaceDE w:val="0"/>
              <w:autoSpaceDN w:val="0"/>
              <w:adjustRightInd w:val="0"/>
              <w:spacing w:after="0" w:line="240" w:lineRule="auto"/>
              <w:ind w:left="-74" w:righ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Фактическая дата начала</w:t>
            </w:r>
            <w:r w:rsidRPr="007A6A64">
              <w:rPr>
                <w:rFonts w:ascii="Times New Roman" w:eastAsia="Times New Roman" w:hAnsi="Times New Roman" w:cs="Times New Roman"/>
                <w:sz w:val="24"/>
                <w:szCs w:val="24"/>
                <w:lang w:eastAsia="ru-RU"/>
              </w:rPr>
              <w:br/>
              <w:t>реализации</w:t>
            </w:r>
          </w:p>
        </w:tc>
        <w:tc>
          <w:tcPr>
            <w:tcW w:w="1558" w:type="dxa"/>
            <w:gridSpan w:val="2"/>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Фактическая дата окончания</w:t>
            </w:r>
            <w:r w:rsidRPr="007A6A64">
              <w:rPr>
                <w:rFonts w:ascii="Times New Roman" w:eastAsia="Times New Roman" w:hAnsi="Times New Roman" w:cs="Times New Roman"/>
                <w:sz w:val="24"/>
                <w:szCs w:val="24"/>
                <w:lang w:eastAsia="ru-RU"/>
              </w:rPr>
              <w:br/>
              <w:t xml:space="preserve">реализации, </w:t>
            </w:r>
            <w:r w:rsidRPr="007A6A64">
              <w:rPr>
                <w:rFonts w:ascii="Times New Roman" w:eastAsia="Times New Roman" w:hAnsi="Times New Roman" w:cs="Times New Roman"/>
                <w:sz w:val="24"/>
                <w:szCs w:val="24"/>
                <w:lang w:eastAsia="ru-RU"/>
              </w:rPr>
              <w:br/>
              <w:t xml:space="preserve">наступления </w:t>
            </w:r>
            <w:r w:rsidRPr="007A6A64">
              <w:rPr>
                <w:rFonts w:ascii="Times New Roman" w:eastAsia="Times New Roman" w:hAnsi="Times New Roman" w:cs="Times New Roman"/>
                <w:sz w:val="24"/>
                <w:szCs w:val="24"/>
                <w:lang w:eastAsia="ru-RU"/>
              </w:rPr>
              <w:br/>
              <w:t xml:space="preserve">контрольного </w:t>
            </w:r>
            <w:r w:rsidRPr="007A6A64">
              <w:rPr>
                <w:rFonts w:ascii="Times New Roman" w:eastAsia="Times New Roman" w:hAnsi="Times New Roman" w:cs="Times New Roman"/>
                <w:sz w:val="24"/>
                <w:szCs w:val="24"/>
                <w:lang w:eastAsia="ru-RU"/>
              </w:rPr>
              <w:br/>
              <w:t>события</w:t>
            </w:r>
          </w:p>
        </w:tc>
        <w:tc>
          <w:tcPr>
            <w:tcW w:w="4536" w:type="dxa"/>
            <w:gridSpan w:val="6"/>
            <w:noWrap/>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Расходы местного бюджета на реализацию муниципальной программы, тыс. рублей</w:t>
            </w:r>
          </w:p>
          <w:p w:rsidR="007A6A64" w:rsidRPr="007A6A64" w:rsidRDefault="007A6A64" w:rsidP="007A6A64">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p>
        </w:tc>
        <w:tc>
          <w:tcPr>
            <w:tcW w:w="1418" w:type="dxa"/>
            <w:gridSpan w:val="2"/>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Объемы неосвоенных средств и причины их неосвоения</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A6A64" w:rsidRPr="007A6A64" w:rsidTr="006C2558">
        <w:trPr>
          <w:trHeight w:val="831"/>
          <w:jc w:val="center"/>
        </w:trPr>
        <w:tc>
          <w:tcPr>
            <w:tcW w:w="568" w:type="dxa"/>
            <w:vMerge/>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2268" w:type="dxa"/>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1975" w:type="dxa"/>
            <w:vMerge/>
            <w:vAlign w:val="center"/>
          </w:tcPr>
          <w:p w:rsidR="007A6A64" w:rsidRPr="007A6A64" w:rsidRDefault="007A6A64" w:rsidP="007A6A64">
            <w:pPr>
              <w:spacing w:after="0" w:line="240" w:lineRule="auto"/>
              <w:rPr>
                <w:rFonts w:ascii="Times New Roman" w:eastAsia="Times New Roman" w:hAnsi="Times New Roman" w:cs="Times New Roman"/>
                <w:sz w:val="24"/>
                <w:szCs w:val="24"/>
                <w:lang w:eastAsia="ru-RU"/>
              </w:rPr>
            </w:pPr>
          </w:p>
        </w:tc>
        <w:tc>
          <w:tcPr>
            <w:tcW w:w="2179" w:type="dxa"/>
            <w:gridSpan w:val="2"/>
            <w:vMerge/>
            <w:noWrap/>
            <w:vAlign w:val="center"/>
          </w:tcPr>
          <w:p w:rsidR="007A6A64" w:rsidRPr="007A6A64" w:rsidRDefault="007A6A64" w:rsidP="007A6A64">
            <w:pPr>
              <w:widowControl w:val="0"/>
              <w:spacing w:after="0" w:line="240" w:lineRule="auto"/>
              <w:ind w:hanging="583"/>
              <w:jc w:val="center"/>
              <w:rPr>
                <w:rFonts w:ascii="Times New Roman" w:eastAsia="Times New Roman" w:hAnsi="Times New Roman" w:cs="Times New Roman"/>
                <w:sz w:val="24"/>
                <w:szCs w:val="24"/>
                <w:lang w:eastAsia="ru-RU"/>
              </w:rPr>
            </w:pPr>
          </w:p>
        </w:tc>
        <w:tc>
          <w:tcPr>
            <w:tcW w:w="1400" w:type="dxa"/>
            <w:gridSpan w:val="2"/>
            <w:vMerge/>
            <w:vAlign w:val="center"/>
          </w:tcPr>
          <w:p w:rsidR="007A6A64" w:rsidRPr="007A6A64" w:rsidRDefault="007A6A64" w:rsidP="007A6A64">
            <w:pPr>
              <w:widowControl w:val="0"/>
              <w:spacing w:after="0" w:line="240" w:lineRule="auto"/>
              <w:ind w:left="-234" w:firstLine="234"/>
              <w:jc w:val="center"/>
              <w:rPr>
                <w:rFonts w:ascii="Times New Roman" w:eastAsia="Times New Roman" w:hAnsi="Times New Roman" w:cs="Times New Roman"/>
                <w:sz w:val="24"/>
                <w:szCs w:val="24"/>
                <w:lang w:eastAsia="ru-RU"/>
              </w:rPr>
            </w:pPr>
          </w:p>
        </w:tc>
        <w:tc>
          <w:tcPr>
            <w:tcW w:w="1558" w:type="dxa"/>
            <w:gridSpan w:val="2"/>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1843" w:type="dxa"/>
            <w:gridSpan w:val="2"/>
            <w:noWrap/>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предусмотрено</w:t>
            </w:r>
            <w:proofErr w:type="gramEnd"/>
          </w:p>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муниципальной</w:t>
            </w:r>
            <w:proofErr w:type="gramEnd"/>
            <w:r w:rsidRPr="007A6A64">
              <w:rPr>
                <w:rFonts w:ascii="Times New Roman" w:eastAsia="Times New Roman" w:hAnsi="Times New Roman" w:cs="Times New Roman"/>
                <w:sz w:val="24"/>
                <w:szCs w:val="24"/>
                <w:lang w:eastAsia="ru-RU"/>
              </w:rPr>
              <w:t xml:space="preserve"> программой</w:t>
            </w:r>
          </w:p>
        </w:tc>
        <w:tc>
          <w:tcPr>
            <w:tcW w:w="1701" w:type="dxa"/>
            <w:gridSpan w:val="2"/>
            <w:noWrap/>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предусмотрено</w:t>
            </w:r>
            <w:proofErr w:type="gramEnd"/>
            <w:r w:rsidRPr="007A6A64">
              <w:rPr>
                <w:rFonts w:ascii="Times New Roman" w:eastAsia="Times New Roman" w:hAnsi="Times New Roman" w:cs="Times New Roman"/>
                <w:sz w:val="24"/>
                <w:szCs w:val="24"/>
                <w:lang w:eastAsia="ru-RU"/>
              </w:rPr>
              <w:t xml:space="preserve"> сводной бюджетной росписью</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факт</w:t>
            </w:r>
            <w:proofErr w:type="gramEnd"/>
            <w:r w:rsidRPr="007A6A64">
              <w:rPr>
                <w:rFonts w:ascii="Times New Roman" w:eastAsia="Times New Roman" w:hAnsi="Times New Roman" w:cs="Times New Roman"/>
                <w:sz w:val="24"/>
                <w:szCs w:val="24"/>
                <w:lang w:eastAsia="ru-RU"/>
              </w:rPr>
              <w:t xml:space="preserve"> на отчетную дату</w:t>
            </w:r>
          </w:p>
        </w:tc>
        <w:tc>
          <w:tcPr>
            <w:tcW w:w="1418" w:type="dxa"/>
            <w:gridSpan w:val="2"/>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r>
      <w:tr w:rsidR="007A6A64" w:rsidRPr="007A6A64" w:rsidTr="006C2558">
        <w:trPr>
          <w:gridAfter w:val="1"/>
          <w:wAfter w:w="12" w:type="dxa"/>
          <w:trHeight w:val="263"/>
          <w:jc w:val="center"/>
        </w:trPr>
        <w:tc>
          <w:tcPr>
            <w:tcW w:w="568" w:type="dxa"/>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1.</w:t>
            </w:r>
          </w:p>
        </w:tc>
        <w:tc>
          <w:tcPr>
            <w:tcW w:w="2268" w:type="dxa"/>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1975" w:type="dxa"/>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3.</w:t>
            </w:r>
          </w:p>
        </w:tc>
        <w:tc>
          <w:tcPr>
            <w:tcW w:w="2168" w:type="dxa"/>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4.</w:t>
            </w:r>
          </w:p>
        </w:tc>
        <w:tc>
          <w:tcPr>
            <w:tcW w:w="1399"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w:t>
            </w:r>
          </w:p>
        </w:tc>
        <w:tc>
          <w:tcPr>
            <w:tcW w:w="1558"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6.</w:t>
            </w:r>
          </w:p>
        </w:tc>
        <w:tc>
          <w:tcPr>
            <w:tcW w:w="1843" w:type="dxa"/>
            <w:gridSpan w:val="2"/>
            <w:noWrap/>
            <w:vAlign w:val="center"/>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7.</w:t>
            </w:r>
          </w:p>
        </w:tc>
        <w:tc>
          <w:tcPr>
            <w:tcW w:w="1701" w:type="dxa"/>
            <w:gridSpan w:val="2"/>
            <w:noWrap/>
            <w:vAlign w:val="center"/>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8.</w:t>
            </w:r>
          </w:p>
        </w:tc>
        <w:tc>
          <w:tcPr>
            <w:tcW w:w="992" w:type="dxa"/>
            <w:gridSpan w:val="2"/>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9</w:t>
            </w:r>
          </w:p>
        </w:tc>
        <w:tc>
          <w:tcPr>
            <w:tcW w:w="1418"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10</w:t>
            </w:r>
          </w:p>
        </w:tc>
      </w:tr>
      <w:tr w:rsidR="007A6A64" w:rsidRPr="007A6A64" w:rsidTr="006C2558">
        <w:trPr>
          <w:gridAfter w:val="1"/>
          <w:wAfter w:w="12" w:type="dxa"/>
          <w:trHeight w:val="716"/>
          <w:jc w:val="center"/>
        </w:trPr>
        <w:tc>
          <w:tcPr>
            <w:tcW w:w="568" w:type="dxa"/>
            <w:noWrap/>
          </w:tcPr>
          <w:p w:rsidR="007A6A64" w:rsidRPr="007A6A64" w:rsidRDefault="007A6A64" w:rsidP="007A6A64">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2268" w:type="dxa"/>
          </w:tcPr>
          <w:p w:rsidR="007A6A64" w:rsidRPr="007A6A64" w:rsidRDefault="007A6A64" w:rsidP="007A6A6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1975" w:type="dxa"/>
          </w:tcPr>
          <w:p w:rsidR="007A6A64" w:rsidRPr="007A6A64" w:rsidRDefault="007A6A64" w:rsidP="007A6A64">
            <w:pPr>
              <w:widowControl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Заведующий сектором по социальной работе </w:t>
            </w:r>
          </w:p>
          <w:p w:rsidR="007A6A64" w:rsidRPr="007A6A64" w:rsidRDefault="007A6A64" w:rsidP="007A6A64">
            <w:pPr>
              <w:widowControl w:val="0"/>
              <w:spacing w:after="0" w:line="240" w:lineRule="auto"/>
              <w:jc w:val="center"/>
              <w:rPr>
                <w:rFonts w:ascii="Times New Roman" w:eastAsia="Times New Roman" w:hAnsi="Times New Roman" w:cs="Times New Roman"/>
                <w:color w:val="FF0000"/>
                <w:kern w:val="2"/>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noWrap/>
            <w:vAlign w:val="bottom"/>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Развитие физической культуры и спорта среди населения Красноярского сельского поселения</w:t>
            </w:r>
          </w:p>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eastAsia="ru-RU"/>
              </w:rPr>
            </w:pPr>
          </w:p>
        </w:tc>
        <w:tc>
          <w:tcPr>
            <w:tcW w:w="1399"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01.01.2023</w:t>
            </w:r>
          </w:p>
        </w:tc>
        <w:tc>
          <w:tcPr>
            <w:tcW w:w="155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701" w:type="dxa"/>
            <w:gridSpan w:val="2"/>
            <w:noWrap/>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5,2</w:t>
            </w:r>
          </w:p>
        </w:tc>
        <w:tc>
          <w:tcPr>
            <w:tcW w:w="1418" w:type="dxa"/>
            <w:gridSpan w:val="2"/>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017C5B" w:rsidRPr="007A6A64" w:rsidTr="006C2558">
        <w:trPr>
          <w:gridAfter w:val="1"/>
          <w:wAfter w:w="12" w:type="dxa"/>
          <w:trHeight w:val="435"/>
          <w:jc w:val="center"/>
        </w:trPr>
        <w:tc>
          <w:tcPr>
            <w:tcW w:w="568" w:type="dxa"/>
            <w:noWrap/>
          </w:tcPr>
          <w:p w:rsidR="00017C5B" w:rsidRPr="007A6A64" w:rsidRDefault="00017C5B" w:rsidP="00017C5B">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017C5B" w:rsidRPr="007A6A64" w:rsidRDefault="00017C5B" w:rsidP="00017C5B">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7A6A64">
              <w:rPr>
                <w:rFonts w:ascii="Times New Roman" w:eastAsia="Times New Roman" w:hAnsi="Times New Roman" w:cs="Times New Roman"/>
                <w:kern w:val="2"/>
                <w:sz w:val="24"/>
                <w:szCs w:val="24"/>
                <w:lang w:eastAsia="ru-RU"/>
              </w:rPr>
              <w:t>поселения  и</w:t>
            </w:r>
            <w:proofErr w:type="gramEnd"/>
            <w:r w:rsidRPr="007A6A64">
              <w:rPr>
                <w:rFonts w:ascii="Times New Roman" w:eastAsia="Times New Roman" w:hAnsi="Times New Roman" w:cs="Times New Roman"/>
                <w:kern w:val="2"/>
                <w:sz w:val="24"/>
                <w:szCs w:val="24"/>
                <w:lang w:eastAsia="ru-RU"/>
              </w:rPr>
              <w:t xml:space="preserve"> </w:t>
            </w:r>
            <w:r w:rsidRPr="007A6A64">
              <w:rPr>
                <w:rFonts w:ascii="Times New Roman" w:eastAsia="Times New Roman" w:hAnsi="Times New Roman" w:cs="Times New Roman"/>
                <w:kern w:val="2"/>
                <w:sz w:val="24"/>
                <w:szCs w:val="24"/>
                <w:lang w:eastAsia="ru-RU"/>
              </w:rPr>
              <w:lastRenderedPageBreak/>
              <w:t>обеспечение организации и проведения физкультурных и массовых спортивных мероприятий</w:t>
            </w:r>
          </w:p>
        </w:tc>
        <w:tc>
          <w:tcPr>
            <w:tcW w:w="1975" w:type="dxa"/>
          </w:tcPr>
          <w:p w:rsidR="00017C5B" w:rsidRPr="007A6A64" w:rsidRDefault="00017C5B" w:rsidP="00017C5B">
            <w:pPr>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lastRenderedPageBreak/>
              <w:t xml:space="preserve">Заведующий сектором по социальной работе </w:t>
            </w:r>
          </w:p>
          <w:p w:rsidR="00017C5B" w:rsidRPr="007A6A64" w:rsidRDefault="00017C5B" w:rsidP="00017C5B">
            <w:pPr>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tcBorders>
              <w:top w:val="single" w:sz="4" w:space="0" w:color="auto"/>
              <w:left w:val="single" w:sz="4" w:space="0" w:color="auto"/>
              <w:bottom w:val="single" w:sz="4" w:space="0" w:color="auto"/>
              <w:right w:val="single" w:sz="4" w:space="0" w:color="auto"/>
            </w:tcBorders>
            <w:noWrap/>
          </w:tcPr>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Совершенствование системы физического воспитания;</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рост</w:t>
            </w:r>
            <w:proofErr w:type="gramEnd"/>
            <w:r w:rsidRPr="007A6A64">
              <w:rPr>
                <w:rFonts w:ascii="Times New Roman" w:eastAsia="Times New Roman" w:hAnsi="Times New Roman" w:cs="Times New Roman"/>
                <w:kern w:val="2"/>
                <w:sz w:val="24"/>
                <w:szCs w:val="24"/>
                <w:lang w:eastAsia="ru-RU"/>
              </w:rPr>
              <w:t xml:space="preserve"> числа занимающихся </w:t>
            </w:r>
            <w:r w:rsidRPr="007A6A64">
              <w:rPr>
                <w:rFonts w:ascii="Times New Roman" w:eastAsia="Times New Roman" w:hAnsi="Times New Roman" w:cs="Times New Roman"/>
                <w:kern w:val="2"/>
                <w:sz w:val="24"/>
                <w:szCs w:val="24"/>
                <w:lang w:eastAsia="ru-RU"/>
              </w:rPr>
              <w:lastRenderedPageBreak/>
              <w:t>адаптивной физической культурой и спортом;</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рост</w:t>
            </w:r>
            <w:proofErr w:type="gramEnd"/>
            <w:r w:rsidRPr="007A6A64">
              <w:rPr>
                <w:rFonts w:ascii="Times New Roman" w:eastAsia="Times New Roman" w:hAnsi="Times New Roman" w:cs="Times New Roman"/>
                <w:kern w:val="2"/>
                <w:sz w:val="24"/>
                <w:szCs w:val="24"/>
                <w:lang w:eastAsia="ru-RU"/>
              </w:rPr>
              <w:t xml:space="preserve"> количества участников массовых спортивных и физкультурных мероприятий.</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399"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lastRenderedPageBreak/>
              <w:t>01.01.2023</w:t>
            </w:r>
          </w:p>
        </w:tc>
        <w:tc>
          <w:tcPr>
            <w:tcW w:w="1558"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701"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92"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5,2</w:t>
            </w:r>
          </w:p>
        </w:tc>
        <w:tc>
          <w:tcPr>
            <w:tcW w:w="1418"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7A6A64" w:rsidRPr="007A6A64" w:rsidTr="006C2558">
        <w:trPr>
          <w:gridAfter w:val="1"/>
          <w:wAfter w:w="12" w:type="dxa"/>
          <w:trHeight w:val="914"/>
          <w:jc w:val="center"/>
        </w:trPr>
        <w:tc>
          <w:tcPr>
            <w:tcW w:w="568" w:type="dxa"/>
            <w:noWrap/>
          </w:tcPr>
          <w:p w:rsidR="007A6A64" w:rsidRPr="007A6A64" w:rsidRDefault="007A6A64" w:rsidP="007A6A64">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7A6A64" w:rsidRPr="007A6A64" w:rsidRDefault="007A6A64" w:rsidP="007A6A6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1.2. Меры по развитию школьного спорта</w:t>
            </w:r>
          </w:p>
        </w:tc>
        <w:tc>
          <w:tcPr>
            <w:tcW w:w="1975" w:type="dxa"/>
          </w:tcPr>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Заведующий сектором по социальной работе </w:t>
            </w:r>
          </w:p>
          <w:p w:rsidR="007A6A64" w:rsidRPr="007A6A64" w:rsidRDefault="007A6A64" w:rsidP="007A6A64">
            <w:pPr>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tcBorders>
              <w:top w:val="single" w:sz="4" w:space="0" w:color="auto"/>
              <w:left w:val="single" w:sz="4" w:space="0" w:color="auto"/>
              <w:bottom w:val="single" w:sz="4" w:space="0" w:color="auto"/>
              <w:right w:val="single" w:sz="4" w:space="0" w:color="auto"/>
            </w:tcBorders>
            <w:noWrap/>
          </w:tcPr>
          <w:p w:rsidR="007A6A64" w:rsidRPr="007A6A64" w:rsidRDefault="007A6A64" w:rsidP="007A6A6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увеличение</w:t>
            </w:r>
            <w:proofErr w:type="gramEnd"/>
            <w:r w:rsidRPr="007A6A64">
              <w:rPr>
                <w:rFonts w:ascii="Times New Roman" w:eastAsia="Times New Roman" w:hAnsi="Times New Roman" w:cs="Times New Roman"/>
                <w:kern w:val="2"/>
                <w:sz w:val="24"/>
                <w:szCs w:val="24"/>
                <w:lang w:eastAsia="ru-RU"/>
              </w:rPr>
              <w:t xml:space="preserve"> доли учащихся, систематически занимающихся физической культурой и спортом;</w:t>
            </w:r>
          </w:p>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увеличение</w:t>
            </w:r>
            <w:proofErr w:type="gramEnd"/>
            <w:r w:rsidRPr="007A6A64">
              <w:rPr>
                <w:rFonts w:ascii="Times New Roman" w:eastAsia="Times New Roman" w:hAnsi="Times New Roman" w:cs="Times New Roman"/>
                <w:kern w:val="2"/>
                <w:sz w:val="24"/>
                <w:szCs w:val="24"/>
                <w:lang w:eastAsia="ru-RU"/>
              </w:rPr>
              <w:t xml:space="preserve"> доли физкультурно-спортивных мероприятий среди учащихся.</w:t>
            </w:r>
          </w:p>
        </w:tc>
        <w:tc>
          <w:tcPr>
            <w:tcW w:w="1399"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01.01.2023</w:t>
            </w:r>
          </w:p>
        </w:tc>
        <w:tc>
          <w:tcPr>
            <w:tcW w:w="155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1701"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141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r>
    </w:tbl>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 xml:space="preserve">Приложение №3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№00 от 00.03.2024</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СВЕДЕНИЯ</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w:t>
      </w:r>
      <w:proofErr w:type="gramEnd"/>
      <w:r w:rsidRPr="001E5D07">
        <w:rPr>
          <w:rFonts w:ascii="Times New Roman" w:eastAsia="SimSun" w:hAnsi="Times New Roman" w:cs="Times New Roman"/>
          <w:kern w:val="1"/>
          <w:sz w:val="28"/>
          <w:szCs w:val="28"/>
          <w:lang w:eastAsia="hi-IN" w:bidi="hi-IN"/>
        </w:rPr>
        <w:t xml:space="preserve"> выполнении основных мероприятий подпрограмм и </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мероприятий</w:t>
      </w:r>
      <w:proofErr w:type="gramEnd"/>
      <w:r w:rsidRPr="001E5D07">
        <w:rPr>
          <w:rFonts w:ascii="Times New Roman" w:eastAsia="SimSun" w:hAnsi="Times New Roman" w:cs="Times New Roman"/>
          <w:kern w:val="1"/>
          <w:sz w:val="28"/>
          <w:szCs w:val="28"/>
          <w:lang w:eastAsia="hi-IN" w:bidi="hi-IN"/>
        </w:rPr>
        <w:t xml:space="preserve"> ведомственных целевых программ, а также контрольных событий муниципальной программы за 2023 г.</w:t>
      </w:r>
    </w:p>
    <w:tbl>
      <w:tblPr>
        <w:tblW w:w="15735" w:type="dxa"/>
        <w:tblInd w:w="-431" w:type="dxa"/>
        <w:tblLayout w:type="fixed"/>
        <w:tblLook w:val="0000" w:firstRow="0" w:lastRow="0" w:firstColumn="0" w:lastColumn="0" w:noHBand="0" w:noVBand="0"/>
      </w:tblPr>
      <w:tblGrid>
        <w:gridCol w:w="567"/>
        <w:gridCol w:w="3402"/>
        <w:gridCol w:w="1985"/>
        <w:gridCol w:w="1559"/>
        <w:gridCol w:w="1418"/>
        <w:gridCol w:w="1417"/>
        <w:gridCol w:w="1843"/>
        <w:gridCol w:w="1984"/>
        <w:gridCol w:w="1560"/>
      </w:tblGrid>
      <w:tr w:rsidR="00EB2DF0" w:rsidRPr="001E5D07" w:rsidTr="00FD34C1">
        <w:trPr>
          <w:trHeight w:val="552"/>
        </w:trPr>
        <w:tc>
          <w:tcPr>
            <w:tcW w:w="567"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 п/п</w:t>
            </w:r>
          </w:p>
        </w:tc>
        <w:tc>
          <w:tcPr>
            <w:tcW w:w="3402"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Номер и наименование</w:t>
            </w:r>
          </w:p>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 xml:space="preserve"> </w:t>
            </w:r>
            <w:r w:rsidRPr="001E5D07">
              <w:rPr>
                <w:rFonts w:ascii="Times New Roman" w:eastAsia="Calibri" w:hAnsi="Times New Roman" w:cs="Times New Roman"/>
                <w:kern w:val="1"/>
                <w:sz w:val="24"/>
                <w:szCs w:val="24"/>
                <w:lang w:val="en-US" w:eastAsia="hi-IN" w:bidi="hi-IN"/>
              </w:rPr>
              <w:t>&lt;</w:t>
            </w:r>
            <w:r w:rsidRPr="001E5D07">
              <w:rPr>
                <w:rFonts w:ascii="Times New Roman" w:eastAsia="Calibri" w:hAnsi="Times New Roman" w:cs="Times New Roman"/>
                <w:kern w:val="1"/>
                <w:sz w:val="24"/>
                <w:szCs w:val="24"/>
                <w:lang w:eastAsia="hi-IN" w:bidi="hi-IN"/>
              </w:rPr>
              <w:t>1</w:t>
            </w:r>
            <w:r w:rsidRPr="001E5D07">
              <w:rPr>
                <w:rFonts w:ascii="Times New Roman" w:eastAsia="Calibri" w:hAnsi="Times New Roman" w:cs="Times New Roman"/>
                <w:kern w:val="1"/>
                <w:sz w:val="24"/>
                <w:szCs w:val="24"/>
                <w:lang w:val="en-US" w:eastAsia="hi-IN" w:bidi="hi-IN"/>
              </w:rPr>
              <w:t>&gt;</w:t>
            </w:r>
          </w:p>
        </w:tc>
        <w:tc>
          <w:tcPr>
            <w:tcW w:w="1985"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 xml:space="preserve">Ответственный </w:t>
            </w:r>
            <w:r w:rsidRPr="001E5D07">
              <w:rPr>
                <w:rFonts w:ascii="Times New Roman" w:eastAsia="Calibri" w:hAnsi="Times New Roman" w:cs="Times New Roman"/>
                <w:kern w:val="1"/>
                <w:sz w:val="24"/>
                <w:szCs w:val="24"/>
                <w:lang w:eastAsia="ar-SA"/>
              </w:rPr>
              <w:br/>
              <w:t xml:space="preserve"> исполнитель</w:t>
            </w:r>
            <w:proofErr w:type="gramEnd"/>
            <w:r w:rsidRPr="001E5D07">
              <w:rPr>
                <w:rFonts w:ascii="Times New Roman" w:eastAsia="Calibri" w:hAnsi="Times New Roman" w:cs="Times New Roman"/>
                <w:kern w:val="1"/>
                <w:sz w:val="24"/>
                <w:szCs w:val="24"/>
                <w:lang w:eastAsia="ar-SA"/>
              </w:rPr>
              <w:t xml:space="preserve">, соисполнитель, участник  </w:t>
            </w:r>
            <w:r w:rsidRPr="001E5D07">
              <w:rPr>
                <w:rFonts w:ascii="Times New Roman" w:eastAsia="Calibri" w:hAnsi="Times New Roman" w:cs="Times New Roman"/>
                <w:kern w:val="1"/>
                <w:sz w:val="24"/>
                <w:szCs w:val="24"/>
                <w:lang w:eastAsia="ar-SA"/>
              </w:rPr>
              <w:br/>
              <w:t>(должность/ ФИО)</w:t>
            </w:r>
          </w:p>
        </w:tc>
        <w:tc>
          <w:tcPr>
            <w:tcW w:w="1559"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Плановый срок окончания реализации</w:t>
            </w:r>
          </w:p>
        </w:tc>
        <w:tc>
          <w:tcPr>
            <w:tcW w:w="2835" w:type="dxa"/>
            <w:gridSpan w:val="2"/>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Фактический срок</w:t>
            </w:r>
          </w:p>
        </w:tc>
        <w:tc>
          <w:tcPr>
            <w:tcW w:w="3827" w:type="dxa"/>
            <w:gridSpan w:val="2"/>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Результаты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Причины не реализации/ реализации не в полном объеме</w:t>
            </w:r>
          </w:p>
        </w:tc>
      </w:tr>
      <w:tr w:rsidR="00EB2DF0" w:rsidRPr="001E5D07" w:rsidTr="00FD34C1">
        <w:tc>
          <w:tcPr>
            <w:tcW w:w="567"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3402"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985"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559"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начала</w:t>
            </w:r>
            <w:proofErr w:type="gramEnd"/>
            <w:r w:rsidRPr="001E5D07">
              <w:rPr>
                <w:rFonts w:ascii="Times New Roman" w:eastAsia="SimSun" w:hAnsi="Times New Roman" w:cs="Times New Roman"/>
                <w:kern w:val="1"/>
                <w:sz w:val="24"/>
                <w:szCs w:val="24"/>
                <w:lang w:eastAsia="hi-IN" w:bidi="hi-IN"/>
              </w:rPr>
              <w:t xml:space="preserve"> реализации</w:t>
            </w:r>
          </w:p>
        </w:tc>
        <w:tc>
          <w:tcPr>
            <w:tcW w:w="1417"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окончания</w:t>
            </w:r>
            <w:proofErr w:type="gramEnd"/>
            <w:r w:rsidRPr="001E5D07">
              <w:rPr>
                <w:rFonts w:ascii="Times New Roman" w:eastAsia="SimSun" w:hAnsi="Times New Roman" w:cs="Times New Roman"/>
                <w:kern w:val="1"/>
                <w:sz w:val="24"/>
                <w:szCs w:val="24"/>
                <w:lang w:eastAsia="hi-IN" w:bidi="hi-IN"/>
              </w:rPr>
              <w:t xml:space="preserve"> реализации</w:t>
            </w:r>
          </w:p>
        </w:tc>
        <w:tc>
          <w:tcPr>
            <w:tcW w:w="1843"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spellStart"/>
            <w:proofErr w:type="gramStart"/>
            <w:r w:rsidRPr="001E5D07">
              <w:rPr>
                <w:rFonts w:ascii="Times New Roman" w:eastAsia="SimSun" w:hAnsi="Times New Roman" w:cs="Times New Roman"/>
                <w:kern w:val="1"/>
                <w:sz w:val="24"/>
                <w:szCs w:val="24"/>
                <w:lang w:eastAsia="hi-IN" w:bidi="hi-IN"/>
              </w:rPr>
              <w:t>заплани</w:t>
            </w:r>
            <w:proofErr w:type="gramEnd"/>
            <w:r w:rsidRPr="001E5D07">
              <w:rPr>
                <w:rFonts w:ascii="Times New Roman" w:eastAsia="SimSun" w:hAnsi="Times New Roman" w:cs="Times New Roman"/>
                <w:kern w:val="1"/>
                <w:sz w:val="24"/>
                <w:szCs w:val="24"/>
                <w:lang w:eastAsia="hi-IN" w:bidi="hi-IN"/>
              </w:rPr>
              <w:t>-рованные</w:t>
            </w:r>
            <w:proofErr w:type="spellEnd"/>
          </w:p>
        </w:tc>
        <w:tc>
          <w:tcPr>
            <w:tcW w:w="1984"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достигнутые</w:t>
            </w:r>
            <w:proofErr w:type="gramEnd"/>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r>
      <w:tr w:rsidR="00EB2DF0" w:rsidRPr="001E5D07" w:rsidTr="00FD34C1">
        <w:tc>
          <w:tcPr>
            <w:tcW w:w="567"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1</w:t>
            </w:r>
          </w:p>
        </w:tc>
        <w:tc>
          <w:tcPr>
            <w:tcW w:w="3402"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2</w:t>
            </w:r>
          </w:p>
        </w:tc>
        <w:tc>
          <w:tcPr>
            <w:tcW w:w="1985"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w:t>
            </w:r>
          </w:p>
        </w:tc>
        <w:tc>
          <w:tcPr>
            <w:tcW w:w="1559"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4</w:t>
            </w:r>
          </w:p>
        </w:tc>
        <w:tc>
          <w:tcPr>
            <w:tcW w:w="1418"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5</w:t>
            </w:r>
          </w:p>
        </w:tc>
        <w:tc>
          <w:tcPr>
            <w:tcW w:w="1417"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6</w:t>
            </w:r>
          </w:p>
        </w:tc>
        <w:tc>
          <w:tcPr>
            <w:tcW w:w="1843"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7</w:t>
            </w:r>
          </w:p>
        </w:tc>
        <w:tc>
          <w:tcPr>
            <w:tcW w:w="1984"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8</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9</w:t>
            </w:r>
          </w:p>
        </w:tc>
      </w:tr>
      <w:tr w:rsidR="00FD34C1" w:rsidRPr="001E5D07" w:rsidTr="00FD34C1">
        <w:tc>
          <w:tcPr>
            <w:tcW w:w="567" w:type="dxa"/>
            <w:tcBorders>
              <w:top w:val="single" w:sz="4" w:space="0" w:color="auto"/>
              <w:left w:val="single" w:sz="4" w:space="0" w:color="auto"/>
              <w:bottom w:val="single" w:sz="4" w:space="0" w:color="auto"/>
              <w:right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3402" w:type="dxa"/>
            <w:tcBorders>
              <w:top w:val="single" w:sz="4" w:space="0" w:color="auto"/>
              <w:left w:val="single" w:sz="4" w:space="0" w:color="auto"/>
              <w:bottom w:val="single" w:sz="4" w:space="0" w:color="auto"/>
            </w:tcBorders>
          </w:tcPr>
          <w:p w:rsidR="00FD34C1" w:rsidRPr="007A6A64" w:rsidRDefault="00FD34C1" w:rsidP="00FD34C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01.01.2023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p>
        </w:tc>
      </w:tr>
      <w:tr w:rsidR="00FD34C1" w:rsidRPr="001E5D07" w:rsidTr="00FD34C1">
        <w:tc>
          <w:tcPr>
            <w:tcW w:w="567" w:type="dxa"/>
            <w:tcBorders>
              <w:top w:val="single" w:sz="4" w:space="0" w:color="auto"/>
              <w:left w:val="single" w:sz="4" w:space="0" w:color="auto"/>
              <w:bottom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D34C1" w:rsidRPr="007A6A64" w:rsidRDefault="00FD34C1" w:rsidP="00FD34C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7A6A64">
              <w:rPr>
                <w:rFonts w:ascii="Times New Roman" w:eastAsia="Times New Roman" w:hAnsi="Times New Roman" w:cs="Times New Roman"/>
                <w:kern w:val="2"/>
                <w:sz w:val="24"/>
                <w:szCs w:val="24"/>
                <w:lang w:eastAsia="ru-RU"/>
              </w:rPr>
              <w:t>поселения  и</w:t>
            </w:r>
            <w:proofErr w:type="gramEnd"/>
            <w:r w:rsidRPr="007A6A64">
              <w:rPr>
                <w:rFonts w:ascii="Times New Roman" w:eastAsia="Times New Roman" w:hAnsi="Times New Roman" w:cs="Times New Roman"/>
                <w:kern w:val="2"/>
                <w:sz w:val="24"/>
                <w:szCs w:val="24"/>
                <w:lang w:eastAsia="ru-RU"/>
              </w:rPr>
              <w:t xml:space="preserve"> обеспечение организации и проведения физкультурных и массовых спортивных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2"/>
                <w:sz w:val="24"/>
                <w:szCs w:val="24"/>
              </w:rPr>
            </w:pPr>
            <w:r w:rsidRPr="001E5D07">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01.01.2023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tabs>
                <w:tab w:val="left" w:pos="-993"/>
              </w:tabs>
              <w:spacing w:after="0" w:line="240" w:lineRule="auto"/>
              <w:rPr>
                <w:rFonts w:ascii="Times New Roman" w:eastAsia="Calibri" w:hAnsi="Times New Roman" w:cs="Times New Roman"/>
                <w:kern w:val="2"/>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t>-</w:t>
            </w:r>
          </w:p>
        </w:tc>
      </w:tr>
      <w:tr w:rsidR="00FD34C1" w:rsidRPr="001E5D07" w:rsidTr="00FD34C1">
        <w:tc>
          <w:tcPr>
            <w:tcW w:w="567" w:type="dxa"/>
            <w:tcBorders>
              <w:top w:val="single" w:sz="4" w:space="0" w:color="auto"/>
              <w:left w:val="single" w:sz="4" w:space="0" w:color="auto"/>
              <w:bottom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FD34C1" w:rsidRPr="007A6A64" w:rsidRDefault="00FD34C1" w:rsidP="00FD34C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1.2. Меры по развитию школьного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01.01.2023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31.12.2023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tabs>
                <w:tab w:val="left" w:pos="-993"/>
              </w:tabs>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t>-</w:t>
            </w:r>
          </w:p>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t xml:space="preserve"> </w:t>
            </w:r>
          </w:p>
        </w:tc>
      </w:tr>
    </w:tbl>
    <w:p w:rsidR="00EB2DF0"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Приложение №</w:t>
      </w:r>
      <w:r>
        <w:rPr>
          <w:rFonts w:ascii="Times New Roman" w:eastAsia="SimSun" w:hAnsi="Times New Roman" w:cs="Times New Roman"/>
          <w:kern w:val="1"/>
          <w:sz w:val="28"/>
          <w:szCs w:val="28"/>
          <w:lang w:eastAsia="hi-IN" w:bidi="hi-IN"/>
        </w:rPr>
        <w:t>4</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 xml:space="preserve"> №00 от 00.03.2024</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СВЕДЕНИЯ</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об</w:t>
      </w:r>
      <w:proofErr w:type="gramEnd"/>
      <w:r w:rsidRPr="001E5D07">
        <w:rPr>
          <w:rFonts w:ascii="Times New Roman" w:eastAsia="SimSun" w:hAnsi="Times New Roman" w:cs="Times New Roman"/>
          <w:kern w:val="1"/>
          <w:sz w:val="28"/>
          <w:szCs w:val="28"/>
          <w:lang w:eastAsia="hi-IN" w:bidi="hi-IN"/>
        </w:rPr>
        <w:t xml:space="preserve"> использовании бюджетных ассигнований и внебюджетных средств на реализацию </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муниципальной</w:t>
      </w:r>
      <w:proofErr w:type="gramEnd"/>
      <w:r w:rsidRPr="001E5D07">
        <w:rPr>
          <w:rFonts w:ascii="Times New Roman" w:eastAsia="SimSun" w:hAnsi="Times New Roman" w:cs="Times New Roman"/>
          <w:kern w:val="1"/>
          <w:sz w:val="28"/>
          <w:szCs w:val="28"/>
          <w:lang w:eastAsia="hi-IN" w:bidi="hi-IN"/>
        </w:rPr>
        <w:t xml:space="preserve"> программы за 2023г.</w:t>
      </w:r>
    </w:p>
    <w:tbl>
      <w:tblPr>
        <w:tblW w:w="14712" w:type="dxa"/>
        <w:tblInd w:w="167" w:type="dxa"/>
        <w:tblLayout w:type="fixed"/>
        <w:tblCellMar>
          <w:left w:w="75" w:type="dxa"/>
          <w:right w:w="75" w:type="dxa"/>
        </w:tblCellMar>
        <w:tblLook w:val="0000" w:firstRow="0" w:lastRow="0" w:firstColumn="0" w:lastColumn="0" w:noHBand="0" w:noVBand="0"/>
      </w:tblPr>
      <w:tblGrid>
        <w:gridCol w:w="2602"/>
        <w:gridCol w:w="3128"/>
        <w:gridCol w:w="40"/>
        <w:gridCol w:w="2937"/>
        <w:gridCol w:w="40"/>
        <w:gridCol w:w="2937"/>
        <w:gridCol w:w="40"/>
        <w:gridCol w:w="2988"/>
      </w:tblGrid>
      <w:tr w:rsidR="00EB2DF0" w:rsidRPr="001E5D07" w:rsidTr="00FD34C1">
        <w:trPr>
          <w:trHeight w:val="350"/>
          <w:tblHeader/>
        </w:trPr>
        <w:tc>
          <w:tcPr>
            <w:tcW w:w="2602"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 xml:space="preserve">    Наименование       </w:t>
            </w:r>
            <w:r w:rsidRPr="001E5D07">
              <w:rPr>
                <w:rFonts w:ascii="Times New Roman" w:eastAsia="Calibri" w:hAnsi="Times New Roman" w:cs="Times New Roman"/>
                <w:kern w:val="1"/>
                <w:sz w:val="24"/>
                <w:szCs w:val="24"/>
                <w:lang w:eastAsia="ar-SA"/>
              </w:rPr>
              <w:br/>
              <w:t xml:space="preserve">муниципальной     </w:t>
            </w:r>
            <w:r w:rsidRPr="001E5D07">
              <w:rPr>
                <w:rFonts w:ascii="Times New Roman" w:eastAsia="Calibri" w:hAnsi="Times New Roman" w:cs="Times New Roman"/>
                <w:kern w:val="1"/>
                <w:sz w:val="24"/>
                <w:szCs w:val="24"/>
                <w:lang w:eastAsia="ar-SA"/>
              </w:rPr>
              <w:br/>
              <w:t xml:space="preserve"> программы, подпрограммы </w:t>
            </w:r>
            <w:r w:rsidRPr="001E5D07">
              <w:rPr>
                <w:rFonts w:ascii="Times New Roman" w:eastAsia="Calibri" w:hAnsi="Times New Roman" w:cs="Times New Roman"/>
                <w:kern w:val="1"/>
                <w:sz w:val="24"/>
                <w:szCs w:val="24"/>
                <w:lang w:eastAsia="ar-SA"/>
              </w:rPr>
              <w:br/>
              <w:t xml:space="preserve">муниципальной     </w:t>
            </w:r>
            <w:r w:rsidRPr="001E5D07">
              <w:rPr>
                <w:rFonts w:ascii="Times New Roman" w:eastAsia="Calibri" w:hAnsi="Times New Roman" w:cs="Times New Roman"/>
                <w:kern w:val="1"/>
                <w:sz w:val="24"/>
                <w:szCs w:val="24"/>
                <w:lang w:eastAsia="ar-SA"/>
              </w:rPr>
              <w:br/>
              <w:t>программы,</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основного</w:t>
            </w:r>
            <w:proofErr w:type="gramEnd"/>
            <w:r w:rsidRPr="001E5D07">
              <w:rPr>
                <w:rFonts w:ascii="Times New Roman" w:eastAsia="Calibri" w:hAnsi="Times New Roman" w:cs="Times New Roman"/>
                <w:kern w:val="1"/>
                <w:sz w:val="24"/>
                <w:szCs w:val="24"/>
                <w:lang w:eastAsia="ar-SA"/>
              </w:rPr>
              <w:t xml:space="preserve"> мероприятия &lt;4&gt;</w:t>
            </w:r>
          </w:p>
        </w:tc>
        <w:tc>
          <w:tcPr>
            <w:tcW w:w="3168" w:type="dxa"/>
            <w:gridSpan w:val="2"/>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Источники финансирования</w:t>
            </w:r>
          </w:p>
        </w:tc>
        <w:tc>
          <w:tcPr>
            <w:tcW w:w="5954" w:type="dxa"/>
            <w:gridSpan w:val="4"/>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 xml:space="preserve">Объем расходов (тыс. руб.), предусмотренных </w:t>
            </w:r>
            <w:r w:rsidRPr="001E5D07">
              <w:rPr>
                <w:rFonts w:ascii="Times New Roman" w:eastAsia="Calibri" w:hAnsi="Times New Roman" w:cs="Times New Roman"/>
                <w:kern w:val="1"/>
                <w:sz w:val="24"/>
                <w:szCs w:val="24"/>
                <w:lang w:eastAsia="ar-SA"/>
              </w:rPr>
              <w:br/>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Фактические</w:t>
            </w:r>
            <w:r w:rsidRPr="001E5D07">
              <w:rPr>
                <w:rFonts w:ascii="Times New Roman" w:eastAsia="Calibri" w:hAnsi="Times New Roman" w:cs="Times New Roman"/>
                <w:kern w:val="1"/>
                <w:sz w:val="24"/>
                <w:szCs w:val="24"/>
                <w:lang w:eastAsia="ar-SA"/>
              </w:rPr>
              <w:br/>
              <w:t>расходы</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val="en-US" w:eastAsia="ar-SA"/>
              </w:rPr>
            </w:pPr>
            <w:r w:rsidRPr="001E5D07">
              <w:rPr>
                <w:rFonts w:ascii="Times New Roman" w:eastAsia="Calibri" w:hAnsi="Times New Roman" w:cs="Times New Roman"/>
                <w:kern w:val="1"/>
                <w:sz w:val="24"/>
                <w:szCs w:val="24"/>
                <w:lang w:eastAsia="ar-SA"/>
              </w:rPr>
              <w:t xml:space="preserve"> (тыс. руб.),</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val="en-US" w:eastAsia="ar-SA"/>
              </w:rPr>
              <w:t>&lt;1&gt;</w:t>
            </w:r>
          </w:p>
        </w:tc>
      </w:tr>
      <w:tr w:rsidR="00EB2DF0" w:rsidRPr="001E5D07" w:rsidTr="00FD34C1">
        <w:trPr>
          <w:trHeight w:val="350"/>
        </w:trPr>
        <w:tc>
          <w:tcPr>
            <w:tcW w:w="2602" w:type="dxa"/>
            <w:vMerge/>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c>
          <w:tcPr>
            <w:tcW w:w="3168" w:type="dxa"/>
            <w:gridSpan w:val="2"/>
            <w:vMerge/>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c>
          <w:tcPr>
            <w:tcW w:w="2977" w:type="dxa"/>
            <w:gridSpan w:val="2"/>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муниципальной</w:t>
            </w:r>
            <w:proofErr w:type="gramEnd"/>
            <w:r w:rsidRPr="001E5D07">
              <w:rPr>
                <w:rFonts w:ascii="Times New Roman" w:eastAsia="Calibri" w:hAnsi="Times New Roman" w:cs="Times New Roman"/>
                <w:kern w:val="1"/>
                <w:sz w:val="24"/>
                <w:szCs w:val="24"/>
                <w:lang w:eastAsia="ar-SA"/>
              </w:rPr>
              <w:t xml:space="preserve"> программой</w:t>
            </w:r>
          </w:p>
        </w:tc>
        <w:tc>
          <w:tcPr>
            <w:tcW w:w="2977" w:type="dxa"/>
            <w:gridSpan w:val="2"/>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сводной</w:t>
            </w:r>
            <w:proofErr w:type="gramEnd"/>
            <w:r w:rsidRPr="001E5D07">
              <w:rPr>
                <w:rFonts w:ascii="Times New Roman" w:eastAsia="Calibri" w:hAnsi="Times New Roman" w:cs="Times New Roman"/>
                <w:kern w:val="1"/>
                <w:sz w:val="24"/>
                <w:szCs w:val="24"/>
                <w:lang w:eastAsia="ar-SA"/>
              </w:rPr>
              <w:t xml:space="preserve"> бюджетной росписью</w:t>
            </w:r>
          </w:p>
        </w:tc>
        <w:tc>
          <w:tcPr>
            <w:tcW w:w="2988" w:type="dxa"/>
            <w:vMerge/>
            <w:tcBorders>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1</w:t>
            </w:r>
          </w:p>
        </w:tc>
        <w:tc>
          <w:tcPr>
            <w:tcW w:w="3128" w:type="dxa"/>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2</w:t>
            </w:r>
          </w:p>
        </w:tc>
        <w:tc>
          <w:tcPr>
            <w:tcW w:w="2977"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3</w:t>
            </w:r>
          </w:p>
        </w:tc>
        <w:tc>
          <w:tcPr>
            <w:tcW w:w="2977"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4</w:t>
            </w:r>
          </w:p>
        </w:tc>
        <w:tc>
          <w:tcPr>
            <w:tcW w:w="3028"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5</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val="restart"/>
            <w:shd w:val="clear" w:color="auto" w:fill="auto"/>
          </w:tcPr>
          <w:p w:rsidR="00EB2DF0" w:rsidRPr="001E5D07" w:rsidRDefault="00EB2DF0" w:rsidP="00F03644">
            <w:pPr>
              <w:widowControl w:val="0"/>
              <w:autoSpaceDE w:val="0"/>
              <w:autoSpaceDN w:val="0"/>
              <w:adjustRightInd w:val="0"/>
              <w:snapToGrid w:val="0"/>
              <w:spacing w:after="0" w:line="200" w:lineRule="atLeast"/>
              <w:rPr>
                <w:rFonts w:ascii="Times New Roman" w:eastAsia="Times New Roman" w:hAnsi="Times New Roman" w:cs="Times New Roman"/>
                <w:sz w:val="24"/>
                <w:szCs w:val="24"/>
                <w:lang w:eastAsia="ru-RU"/>
              </w:rPr>
            </w:pPr>
            <w:r w:rsidRPr="00A517FE">
              <w:rPr>
                <w:rFonts w:ascii="Times New Roman" w:eastAsia="Times New Roman" w:hAnsi="Times New Roman" w:cs="Times New Roman"/>
                <w:sz w:val="24"/>
                <w:szCs w:val="24"/>
                <w:lang w:eastAsia="ru-RU"/>
              </w:rPr>
              <w:t xml:space="preserve">Муниципальная программа Красноярского сельского поселения </w:t>
            </w:r>
            <w:r w:rsidR="00FD34C1" w:rsidRPr="007A6A64">
              <w:rPr>
                <w:rFonts w:ascii="Times New Roman" w:eastAsia="Times New Roman" w:hAnsi="Times New Roman" w:cs="Times New Roman"/>
                <w:sz w:val="24"/>
                <w:szCs w:val="24"/>
                <w:lang w:eastAsia="ru-RU"/>
              </w:rPr>
              <w:t>«Развитие физической культуры и спорта</w:t>
            </w:r>
          </w:p>
        </w:tc>
        <w:tc>
          <w:tcPr>
            <w:tcW w:w="3128" w:type="dxa"/>
            <w:shd w:val="clear" w:color="auto" w:fill="auto"/>
            <w:vAlign w:val="center"/>
          </w:tcPr>
          <w:p w:rsidR="00EB2DF0" w:rsidRPr="001E5D07" w:rsidRDefault="00EB2DF0" w:rsidP="00F03644">
            <w:pPr>
              <w:widowControl w:val="0"/>
              <w:autoSpaceDE w:val="0"/>
              <w:autoSpaceDN w:val="0"/>
              <w:adjustRightInd w:val="0"/>
              <w:snapToGrid w:val="0"/>
              <w:spacing w:after="0" w:line="200" w:lineRule="atLeast"/>
              <w:rPr>
                <w:rFonts w:ascii="Times New Roman" w:eastAsia="Times New Roman" w:hAnsi="Times New Roman" w:cs="Times New Roman"/>
                <w:b/>
                <w:bCs/>
                <w:sz w:val="24"/>
                <w:szCs w:val="24"/>
                <w:lang w:eastAsia="ru-RU"/>
              </w:rPr>
            </w:pPr>
            <w:proofErr w:type="gramStart"/>
            <w:r w:rsidRPr="001E5D07">
              <w:rPr>
                <w:rFonts w:ascii="Times New Roman" w:eastAsia="Times New Roman" w:hAnsi="Times New Roman" w:cs="Times New Roman"/>
                <w:sz w:val="24"/>
                <w:szCs w:val="24"/>
                <w:lang w:eastAsia="ru-RU"/>
              </w:rPr>
              <w:t>всего</w:t>
            </w:r>
            <w:proofErr w:type="gramEnd"/>
            <w:r w:rsidRPr="001E5D07">
              <w:rPr>
                <w:rFonts w:ascii="Times New Roman" w:eastAsia="Times New Roman" w:hAnsi="Times New Roman" w:cs="Times New Roman"/>
                <w:sz w:val="24"/>
                <w:szCs w:val="24"/>
                <w:lang w:eastAsia="ru-RU"/>
              </w:rPr>
              <w:t xml:space="preserve">  </w:t>
            </w:r>
          </w:p>
        </w:tc>
        <w:tc>
          <w:tcPr>
            <w:tcW w:w="2977"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FD34C1" w:rsidRPr="001E5D07" w:rsidRDefault="00FD34C1" w:rsidP="00FD34C1">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tcPr>
          <w:p w:rsidR="00FD34C1" w:rsidRPr="001E5D07" w:rsidRDefault="00FD34C1" w:rsidP="00FD34C1">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бюджет  Красноярского</w:t>
            </w:r>
            <w:proofErr w:type="gramEnd"/>
            <w:r w:rsidRPr="001E5D07">
              <w:rPr>
                <w:rFonts w:ascii="Times New Roman" w:eastAsia="Calibri" w:hAnsi="Times New Roman" w:cs="Times New Roman"/>
                <w:sz w:val="24"/>
                <w:szCs w:val="24"/>
              </w:rPr>
              <w:t xml:space="preserve"> сельского поселения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федеральный</w:t>
            </w:r>
            <w:proofErr w:type="gramEnd"/>
            <w:r w:rsidRPr="001E5D07">
              <w:rPr>
                <w:rFonts w:ascii="Times New Roman" w:eastAsia="Calibri" w:hAnsi="Times New Roman" w:cs="Times New Roman"/>
                <w:sz w:val="24"/>
                <w:szCs w:val="24"/>
              </w:rPr>
              <w:t xml:space="preserve"> бюджет</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областной</w:t>
            </w:r>
            <w:proofErr w:type="gramEnd"/>
            <w:r w:rsidRPr="001E5D07">
              <w:rPr>
                <w:rFonts w:ascii="Times New Roman" w:eastAsia="Calibri" w:hAnsi="Times New Roman" w:cs="Times New Roman"/>
                <w:sz w:val="24"/>
                <w:szCs w:val="24"/>
              </w:rPr>
              <w:t xml:space="preserve"> бюджет </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sz w:val="24"/>
                <w:szCs w:val="24"/>
              </w:rPr>
              <w:t>Бюджет Цимлянского района</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внебюджетные</w:t>
            </w:r>
            <w:proofErr w:type="gramEnd"/>
            <w:r w:rsidRPr="001E5D07">
              <w:rPr>
                <w:rFonts w:ascii="Times New Roman" w:eastAsia="Calibri" w:hAnsi="Times New Roman" w:cs="Times New Roman"/>
                <w:sz w:val="24"/>
                <w:szCs w:val="24"/>
              </w:rPr>
              <w:t xml:space="preserve"> источники</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val="restart"/>
            <w:shd w:val="clear" w:color="auto" w:fill="auto"/>
          </w:tcPr>
          <w:p w:rsidR="00FD34C1" w:rsidRPr="001E5D07" w:rsidRDefault="00FD34C1" w:rsidP="00FD34C1">
            <w:pPr>
              <w:keepNext/>
              <w:widowControl w:val="0"/>
              <w:numPr>
                <w:ilvl w:val="1"/>
                <w:numId w:val="1"/>
              </w:numPr>
              <w:tabs>
                <w:tab w:val="left" w:pos="0"/>
              </w:tabs>
              <w:suppressAutoHyphens/>
              <w:snapToGrid w:val="0"/>
              <w:spacing w:before="28" w:after="28" w:line="200" w:lineRule="atLeast"/>
              <w:outlineLvl w:val="1"/>
              <w:rPr>
                <w:rFonts w:ascii="Times New Roman" w:eastAsia="Times New Roman" w:hAnsi="Times New Roman" w:cs="Times New Roman"/>
                <w:sz w:val="24"/>
                <w:szCs w:val="24"/>
                <w:lang w:val="x-none" w:eastAsia="x-none"/>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3128" w:type="dxa"/>
            <w:shd w:val="clear" w:color="auto" w:fill="auto"/>
            <w:vAlign w:val="center"/>
          </w:tcPr>
          <w:p w:rsidR="00FD34C1" w:rsidRPr="001E5D07" w:rsidRDefault="00FD34C1" w:rsidP="00FD34C1">
            <w:pPr>
              <w:widowControl w:val="0"/>
              <w:autoSpaceDE w:val="0"/>
              <w:autoSpaceDN w:val="0"/>
              <w:adjustRightInd w:val="0"/>
              <w:snapToGrid w:val="0"/>
              <w:spacing w:after="0" w:line="200" w:lineRule="atLeast"/>
              <w:rPr>
                <w:rFonts w:ascii="Times New Roman" w:eastAsia="Times New Roman" w:hAnsi="Times New Roman" w:cs="Times New Roman"/>
                <w:b/>
                <w:bCs/>
                <w:sz w:val="24"/>
                <w:szCs w:val="24"/>
                <w:lang w:eastAsia="ru-RU"/>
              </w:rPr>
            </w:pPr>
            <w:proofErr w:type="gramStart"/>
            <w:r w:rsidRPr="001E5D07">
              <w:rPr>
                <w:rFonts w:ascii="Times New Roman" w:eastAsia="Times New Roman" w:hAnsi="Times New Roman" w:cs="Times New Roman"/>
                <w:sz w:val="24"/>
                <w:szCs w:val="24"/>
                <w:lang w:eastAsia="ru-RU"/>
              </w:rPr>
              <w:t>всего</w:t>
            </w:r>
            <w:proofErr w:type="gramEnd"/>
            <w:r w:rsidRPr="001E5D07">
              <w:rPr>
                <w:rFonts w:ascii="Times New Roman" w:eastAsia="Times New Roman" w:hAnsi="Times New Roman" w:cs="Times New Roman"/>
                <w:sz w:val="24"/>
                <w:szCs w:val="24"/>
                <w:lang w:eastAsia="ru-RU"/>
              </w:rPr>
              <w:t xml:space="preserve">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FD34C1" w:rsidRPr="001E5D07" w:rsidRDefault="00FD34C1" w:rsidP="00FD34C1">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FD34C1" w:rsidRPr="001E5D07" w:rsidRDefault="00FD34C1" w:rsidP="00FD34C1">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бюджет  Красноярского</w:t>
            </w:r>
            <w:proofErr w:type="gramEnd"/>
            <w:r w:rsidRPr="001E5D07">
              <w:rPr>
                <w:rFonts w:ascii="Times New Roman" w:eastAsia="Calibri" w:hAnsi="Times New Roman" w:cs="Times New Roman"/>
                <w:sz w:val="24"/>
                <w:szCs w:val="24"/>
              </w:rPr>
              <w:t xml:space="preserve"> сельского поселения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федеральный</w:t>
            </w:r>
            <w:proofErr w:type="gramEnd"/>
            <w:r w:rsidRPr="001E5D07">
              <w:rPr>
                <w:rFonts w:ascii="Times New Roman" w:eastAsia="Calibri" w:hAnsi="Times New Roman" w:cs="Times New Roman"/>
                <w:sz w:val="24"/>
                <w:szCs w:val="24"/>
              </w:rPr>
              <w:t xml:space="preserve"> бюджет</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областной</w:t>
            </w:r>
            <w:proofErr w:type="gramEnd"/>
            <w:r w:rsidRPr="001E5D07">
              <w:rPr>
                <w:rFonts w:ascii="Times New Roman" w:eastAsia="Calibri" w:hAnsi="Times New Roman" w:cs="Times New Roman"/>
                <w:sz w:val="24"/>
                <w:szCs w:val="24"/>
              </w:rPr>
              <w:t xml:space="preserve"> бюджет</w:t>
            </w:r>
            <w:r w:rsidRPr="001E5D07">
              <w:rPr>
                <w:rFonts w:ascii="Times New Roman" w:eastAsia="Calibri" w:hAnsi="Times New Roman" w:cs="Times New Roman"/>
                <w:kern w:val="1"/>
                <w:sz w:val="24"/>
                <w:szCs w:val="24"/>
              </w:rPr>
              <w:t xml:space="preserve"> </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sz w:val="24"/>
                <w:szCs w:val="24"/>
              </w:rPr>
              <w:t>Бюджет Цимлянского района</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внебюджетные</w:t>
            </w:r>
            <w:proofErr w:type="gramEnd"/>
            <w:r w:rsidRPr="001E5D07">
              <w:rPr>
                <w:rFonts w:ascii="Times New Roman" w:eastAsia="Calibri" w:hAnsi="Times New Roman" w:cs="Times New Roman"/>
                <w:sz w:val="24"/>
                <w:szCs w:val="24"/>
              </w:rPr>
              <w:t xml:space="preserve"> источники</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bl>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Приложение №</w:t>
      </w:r>
      <w:r>
        <w:rPr>
          <w:rFonts w:ascii="Times New Roman" w:eastAsia="SimSun" w:hAnsi="Times New Roman" w:cs="Times New Roman"/>
          <w:kern w:val="1"/>
          <w:sz w:val="28"/>
          <w:szCs w:val="28"/>
          <w:lang w:eastAsia="hi-IN" w:bidi="hi-IN"/>
        </w:rPr>
        <w:t>5</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№00 от 00.03.2024</w:t>
      </w:r>
    </w:p>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r w:rsidRPr="001E5D07">
        <w:rPr>
          <w:rFonts w:ascii="Times New Roman" w:eastAsia="SimSun" w:hAnsi="Times New Roman" w:cs="Times New Roman"/>
          <w:kern w:val="1"/>
          <w:sz w:val="28"/>
          <w:szCs w:val="28"/>
          <w:lang w:eastAsia="hi-IN" w:bidi="hi-IN"/>
        </w:rPr>
        <w:t>СВЕДЕНИЯ</w:t>
      </w:r>
    </w:p>
    <w:p w:rsidR="00EB2DF0" w:rsidRDefault="00EB2DF0" w:rsidP="00EB2DF0">
      <w:pPr>
        <w:widowControl w:val="0"/>
        <w:shd w:val="clear" w:color="auto" w:fill="FFFFFF"/>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w:t>
      </w:r>
      <w:proofErr w:type="gramEnd"/>
      <w:r w:rsidRPr="001E5D07">
        <w:rPr>
          <w:rFonts w:ascii="Times New Roman" w:eastAsia="SimSun" w:hAnsi="Times New Roman" w:cs="Times New Roman"/>
          <w:kern w:val="1"/>
          <w:sz w:val="28"/>
          <w:szCs w:val="28"/>
          <w:lang w:eastAsia="hi-IN" w:bidi="hi-IN"/>
        </w:rPr>
        <w:t xml:space="preserve"> достижении значений показателей</w:t>
      </w:r>
    </w:p>
    <w:p w:rsidR="00902159" w:rsidRPr="001E5D07" w:rsidRDefault="00902159" w:rsidP="00EB2DF0">
      <w:pPr>
        <w:widowControl w:val="0"/>
        <w:shd w:val="clear" w:color="auto" w:fill="FFFFFF"/>
        <w:suppressAutoHyphens/>
        <w:autoSpaceDE w:val="0"/>
        <w:spacing w:after="0" w:line="240" w:lineRule="auto"/>
        <w:jc w:val="center"/>
        <w:rPr>
          <w:rFonts w:ascii="Times New Roman" w:eastAsia="SimSun" w:hAnsi="Times New Roman" w:cs="Times New Roman"/>
          <w:kern w:val="1"/>
          <w:sz w:val="28"/>
          <w:szCs w:val="28"/>
          <w:lang w:eastAsia="hi-IN" w:bidi="hi-IN"/>
        </w:rPr>
      </w:pPr>
    </w:p>
    <w:tbl>
      <w:tblPr>
        <w:tblW w:w="15229" w:type="dxa"/>
        <w:jc w:val="center"/>
        <w:tblLayout w:type="fixed"/>
        <w:tblCellMar>
          <w:left w:w="75" w:type="dxa"/>
          <w:right w:w="75" w:type="dxa"/>
        </w:tblCellMar>
        <w:tblLook w:val="0000" w:firstRow="0" w:lastRow="0" w:firstColumn="0" w:lastColumn="0" w:noHBand="0" w:noVBand="0"/>
      </w:tblPr>
      <w:tblGrid>
        <w:gridCol w:w="739"/>
        <w:gridCol w:w="4501"/>
        <w:gridCol w:w="1418"/>
        <w:gridCol w:w="2108"/>
        <w:gridCol w:w="1276"/>
        <w:gridCol w:w="1794"/>
        <w:gridCol w:w="3393"/>
      </w:tblGrid>
      <w:tr w:rsidR="00EB2DF0" w:rsidRPr="001E5D07" w:rsidTr="00F03644">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п/п</w:t>
            </w:r>
          </w:p>
        </w:tc>
        <w:tc>
          <w:tcPr>
            <w:tcW w:w="4501"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b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Ед.</w:t>
            </w:r>
          </w:p>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измерения</w:t>
            </w:r>
            <w:proofErr w:type="gramEnd"/>
          </w:p>
        </w:tc>
        <w:tc>
          <w:tcPr>
            <w:tcW w:w="5178" w:type="dxa"/>
            <w:gridSpan w:val="3"/>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xml:space="preserve">Значения показателей </w:t>
            </w:r>
            <w:proofErr w:type="gramStart"/>
            <w:r w:rsidRPr="001E5D07">
              <w:rPr>
                <w:rFonts w:ascii="Times New Roman" w:eastAsia="Times New Roman" w:hAnsi="Times New Roman" w:cs="Times New Roman"/>
                <w:sz w:val="24"/>
                <w:szCs w:val="24"/>
                <w:lang w:eastAsia="ru-RU"/>
              </w:rPr>
              <w:t>муниципальной  программы</w:t>
            </w:r>
            <w:proofErr w:type="gramEnd"/>
            <w:r w:rsidRPr="001E5D07">
              <w:rPr>
                <w:rFonts w:ascii="Times New Roman" w:eastAsia="Times New Roman" w:hAnsi="Times New Roman" w:cs="Times New Roman"/>
                <w:sz w:val="24"/>
                <w:szCs w:val="24"/>
                <w:lang w:eastAsia="ru-RU"/>
              </w:rPr>
              <w:t>,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xml:space="preserve">Обоснование отклонений  </w:t>
            </w:r>
            <w:r w:rsidRPr="001E5D07">
              <w:rPr>
                <w:rFonts w:ascii="Times New Roman" w:eastAsia="Times New Roman" w:hAnsi="Times New Roman" w:cs="Times New Roman"/>
                <w:sz w:val="24"/>
                <w:szCs w:val="24"/>
                <w:lang w:eastAsia="ru-RU"/>
              </w:rPr>
              <w:br/>
              <w:t xml:space="preserve"> значений показателя    </w:t>
            </w:r>
            <w:r w:rsidRPr="001E5D07">
              <w:rPr>
                <w:rFonts w:ascii="Times New Roman" w:eastAsia="Times New Roman" w:hAnsi="Times New Roman" w:cs="Times New Roman"/>
                <w:sz w:val="24"/>
                <w:szCs w:val="24"/>
                <w:lang w:eastAsia="ru-RU"/>
              </w:rPr>
              <w:br/>
              <w:t xml:space="preserve">на конец   </w:t>
            </w:r>
            <w:r w:rsidRPr="001E5D07">
              <w:rPr>
                <w:rFonts w:ascii="Times New Roman" w:eastAsia="Times New Roman" w:hAnsi="Times New Roman" w:cs="Times New Roman"/>
                <w:sz w:val="24"/>
                <w:szCs w:val="24"/>
                <w:lang w:eastAsia="ru-RU"/>
              </w:rPr>
              <w:br/>
              <w:t xml:space="preserve"> отчетного года    </w:t>
            </w:r>
            <w:proofErr w:type="gramStart"/>
            <w:r w:rsidRPr="001E5D07">
              <w:rPr>
                <w:rFonts w:ascii="Times New Roman" w:eastAsia="Times New Roman" w:hAnsi="Times New Roman" w:cs="Times New Roman"/>
                <w:sz w:val="24"/>
                <w:szCs w:val="24"/>
                <w:lang w:eastAsia="ru-RU"/>
              </w:rPr>
              <w:t xml:space="preserve">   </w:t>
            </w:r>
            <w:r w:rsidRPr="001E5D07">
              <w:rPr>
                <w:rFonts w:ascii="Times New Roman" w:eastAsia="Times New Roman" w:hAnsi="Times New Roman" w:cs="Times New Roman"/>
                <w:sz w:val="24"/>
                <w:szCs w:val="24"/>
                <w:lang w:eastAsia="ru-RU"/>
              </w:rPr>
              <w:br/>
              <w:t>(</w:t>
            </w:r>
            <w:proofErr w:type="gramEnd"/>
            <w:r w:rsidRPr="001E5D07">
              <w:rPr>
                <w:rFonts w:ascii="Times New Roman" w:eastAsia="Times New Roman" w:hAnsi="Times New Roman" w:cs="Times New Roman"/>
                <w:sz w:val="24"/>
                <w:szCs w:val="24"/>
                <w:lang w:eastAsia="ru-RU"/>
              </w:rPr>
              <w:t>при наличии)</w:t>
            </w:r>
          </w:p>
        </w:tc>
      </w:tr>
      <w:tr w:rsidR="00EB2DF0" w:rsidRPr="001E5D07" w:rsidTr="00F03644">
        <w:trPr>
          <w:cantSplit/>
          <w:jc w:val="center"/>
        </w:trPr>
        <w:tc>
          <w:tcPr>
            <w:tcW w:w="739"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1"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8" w:type="dxa"/>
            <w:vMerge w:val="restart"/>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год</w:t>
            </w:r>
            <w:proofErr w:type="gramEnd"/>
            <w:r w:rsidRPr="001E5D07">
              <w:rPr>
                <w:rFonts w:ascii="Times New Roman" w:eastAsia="Times New Roman" w:hAnsi="Times New Roman" w:cs="Times New Roman"/>
                <w:sz w:val="24"/>
                <w:szCs w:val="24"/>
                <w:lang w:eastAsia="ru-RU"/>
              </w:rPr>
              <w:t xml:space="preserve">, предшествующий </w:t>
            </w:r>
            <w:r w:rsidRPr="001E5D07">
              <w:rPr>
                <w:rFonts w:ascii="Times New Roman" w:eastAsia="Times New Roman" w:hAnsi="Times New Roman" w:cs="Times New Roman"/>
                <w:sz w:val="24"/>
                <w:szCs w:val="24"/>
                <w:lang w:eastAsia="ru-RU"/>
              </w:rPr>
              <w:br/>
              <w:t>отчетному</w:t>
            </w:r>
            <w:hyperlink w:anchor="Par1462" w:history="1">
              <w:r w:rsidRPr="001E5D07">
                <w:rPr>
                  <w:rFonts w:ascii="Times New Roman" w:eastAsia="Times New Roman" w:hAnsi="Times New Roman" w:cs="Times New Roman"/>
                  <w:sz w:val="24"/>
                  <w:szCs w:val="24"/>
                  <w:lang w:eastAsia="ru-RU"/>
                </w:rPr>
                <w:t>&lt;1&gt;</w:t>
              </w:r>
            </w:hyperlink>
          </w:p>
        </w:tc>
        <w:tc>
          <w:tcPr>
            <w:tcW w:w="3070" w:type="dxa"/>
            <w:gridSpan w:val="2"/>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отчетный</w:t>
            </w:r>
            <w:proofErr w:type="gramEnd"/>
            <w:r w:rsidRPr="001E5D07">
              <w:rPr>
                <w:rFonts w:ascii="Times New Roman" w:eastAsia="Times New Roman" w:hAnsi="Times New Roman" w:cs="Times New Roman"/>
                <w:sz w:val="24"/>
                <w:szCs w:val="24"/>
                <w:lang w:eastAsia="ru-RU"/>
              </w:rPr>
              <w:t xml:space="preserve"> год</w:t>
            </w:r>
          </w:p>
        </w:tc>
        <w:tc>
          <w:tcPr>
            <w:tcW w:w="3393"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DF0" w:rsidRPr="001E5D07" w:rsidTr="00F03644">
        <w:trPr>
          <w:cantSplit/>
          <w:trHeight w:val="280"/>
          <w:jc w:val="center"/>
        </w:trPr>
        <w:tc>
          <w:tcPr>
            <w:tcW w:w="739"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1"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план</w:t>
            </w:r>
            <w:proofErr w:type="gramEnd"/>
          </w:p>
        </w:tc>
        <w:tc>
          <w:tcPr>
            <w:tcW w:w="1794"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факт</w:t>
            </w:r>
            <w:proofErr w:type="gramEnd"/>
          </w:p>
        </w:tc>
        <w:tc>
          <w:tcPr>
            <w:tcW w:w="3393"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DF0" w:rsidRPr="001E5D07" w:rsidTr="00F03644">
        <w:trPr>
          <w:jc w:val="center"/>
        </w:trPr>
        <w:tc>
          <w:tcPr>
            <w:tcW w:w="739"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1</w:t>
            </w:r>
          </w:p>
        </w:tc>
        <w:tc>
          <w:tcPr>
            <w:tcW w:w="4501"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3</w:t>
            </w:r>
          </w:p>
        </w:tc>
        <w:tc>
          <w:tcPr>
            <w:tcW w:w="2108"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4</w:t>
            </w:r>
          </w:p>
        </w:tc>
        <w:tc>
          <w:tcPr>
            <w:tcW w:w="1276"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5</w:t>
            </w:r>
          </w:p>
        </w:tc>
        <w:tc>
          <w:tcPr>
            <w:tcW w:w="1794"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6</w:t>
            </w:r>
          </w:p>
        </w:tc>
        <w:tc>
          <w:tcPr>
            <w:tcW w:w="3393"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7</w:t>
            </w:r>
          </w:p>
        </w:tc>
      </w:tr>
      <w:tr w:rsidR="00EB2DF0" w:rsidRPr="001E5D07" w:rsidTr="00F03644">
        <w:trPr>
          <w:jc w:val="center"/>
        </w:trPr>
        <w:tc>
          <w:tcPr>
            <w:tcW w:w="15229" w:type="dxa"/>
            <w:gridSpan w:val="7"/>
            <w:tcBorders>
              <w:left w:val="single" w:sz="4" w:space="0" w:color="auto"/>
              <w:bottom w:val="single" w:sz="4" w:space="0" w:color="auto"/>
              <w:right w:val="single" w:sz="4" w:space="0" w:color="auto"/>
            </w:tcBorders>
          </w:tcPr>
          <w:p w:rsidR="00EB2DF0" w:rsidRPr="007041FF" w:rsidRDefault="007041FF"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041FF">
              <w:rPr>
                <w:rFonts w:ascii="Times New Roman" w:hAnsi="Times New Roman" w:cs="Times New Roman"/>
                <w:kern w:val="2"/>
                <w:sz w:val="24"/>
                <w:szCs w:val="24"/>
              </w:rPr>
              <w:t>муниципальная</w:t>
            </w:r>
            <w:proofErr w:type="gramEnd"/>
            <w:r w:rsidRPr="007041FF">
              <w:rPr>
                <w:rFonts w:ascii="Times New Roman" w:hAnsi="Times New Roman" w:cs="Times New Roman"/>
                <w:kern w:val="2"/>
                <w:sz w:val="24"/>
                <w:szCs w:val="24"/>
              </w:rPr>
              <w:t xml:space="preserve"> программа Красноярского сельского поселения «Развитие физической культуры и спорта»</w:t>
            </w:r>
          </w:p>
        </w:tc>
      </w:tr>
      <w:tr w:rsidR="007041FF" w:rsidRPr="001E5D07" w:rsidTr="00D523DB">
        <w:trPr>
          <w:trHeight w:val="807"/>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sz w:val="24"/>
                <w:szCs w:val="24"/>
              </w:rPr>
            </w:pPr>
            <w:r w:rsidRPr="007041FF">
              <w:rPr>
                <w:rFonts w:ascii="Times New Roman" w:hAnsi="Times New Roman" w:cs="Times New Roman"/>
                <w:bCs/>
                <w:kern w:val="2"/>
                <w:sz w:val="24"/>
                <w:szCs w:val="24"/>
              </w:rPr>
              <w:t>Доля граждан Красноярского сельского поселения, систематически занимающихся физической культурой и спортом, в общей численности населения</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left w:val="single" w:sz="4" w:space="0" w:color="auto"/>
              <w:bottom w:val="single" w:sz="4" w:space="0" w:color="auto"/>
              <w:right w:val="single" w:sz="4" w:space="0" w:color="auto"/>
            </w:tcBorders>
          </w:tcPr>
          <w:p w:rsidR="007041FF" w:rsidRPr="007041FF" w:rsidRDefault="007041FF" w:rsidP="007041FF">
            <w:pPr>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eastAsia="Times New Roman" w:hAnsi="Times New Roman" w:cs="Times New Roman"/>
                <w:sz w:val="24"/>
                <w:szCs w:val="24"/>
                <w:lang w:eastAsia="ru-RU"/>
              </w:rPr>
              <w:t>-</w:t>
            </w:r>
          </w:p>
        </w:tc>
      </w:tr>
      <w:tr w:rsidR="007041FF" w:rsidRPr="001E5D07" w:rsidTr="00D523DB">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pageBreakBefore/>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lastRenderedPageBreak/>
              <w:t>2..</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bCs/>
                <w:kern w:val="2"/>
                <w:sz w:val="24"/>
                <w:szCs w:val="24"/>
              </w:rPr>
            </w:pPr>
            <w:r w:rsidRPr="007041FF">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a6"/>
              <w:spacing w:after="0" w:line="240" w:lineRule="auto"/>
              <w:ind w:left="0"/>
              <w:jc w:val="center"/>
              <w:rPr>
                <w:rFonts w:ascii="Times New Roman" w:eastAsia="Times New Roman" w:hAnsi="Times New Roman"/>
                <w:kern w:val="2"/>
                <w:sz w:val="24"/>
                <w:szCs w:val="24"/>
                <w:lang w:eastAsia="ru-RU"/>
              </w:rPr>
            </w:pPr>
            <w:proofErr w:type="gramStart"/>
            <w:r w:rsidRPr="007041FF">
              <w:rPr>
                <w:rFonts w:ascii="Times New Roman" w:eastAsia="Times New Roman" w:hAnsi="Times New Roman"/>
                <w:kern w:val="2"/>
                <w:sz w:val="24"/>
                <w:szCs w:val="24"/>
                <w:lang w:eastAsia="ru-RU"/>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eastAsia="Times New Roman" w:hAnsi="Times New Roman" w:cs="Times New Roman"/>
                <w:sz w:val="24"/>
                <w:szCs w:val="24"/>
                <w:lang w:eastAsia="ru-RU"/>
              </w:rPr>
              <w:t>-</w:t>
            </w:r>
          </w:p>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41FF" w:rsidRPr="001E5D07" w:rsidTr="007041FF">
        <w:trPr>
          <w:trHeight w:val="316"/>
          <w:jc w:val="center"/>
        </w:trPr>
        <w:tc>
          <w:tcPr>
            <w:tcW w:w="15229" w:type="dxa"/>
            <w:gridSpan w:val="7"/>
            <w:tcBorders>
              <w:top w:val="single" w:sz="4" w:space="0" w:color="auto"/>
              <w:left w:val="single" w:sz="4" w:space="0" w:color="auto"/>
              <w:bottom w:val="single" w:sz="4" w:space="0" w:color="auto"/>
              <w:right w:val="single" w:sz="4" w:space="0" w:color="auto"/>
            </w:tcBorders>
          </w:tcPr>
          <w:p w:rsidR="007041FF" w:rsidRPr="007041FF" w:rsidRDefault="007041FF"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hAnsi="Times New Roman" w:cs="Times New Roman"/>
                <w:kern w:val="2"/>
                <w:sz w:val="24"/>
                <w:szCs w:val="24"/>
              </w:rPr>
              <w:t>1. Подпрограмма «Развитие физической культуры и массового спорта Красноярского сельского поселения»</w:t>
            </w:r>
          </w:p>
        </w:tc>
      </w:tr>
      <w:tr w:rsidR="007041FF" w:rsidRPr="001E5D07" w:rsidTr="006053A8">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1.1.</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kern w:val="2"/>
                <w:sz w:val="24"/>
                <w:szCs w:val="24"/>
              </w:rPr>
            </w:pPr>
            <w:r w:rsidRPr="007041FF">
              <w:rPr>
                <w:rFonts w:ascii="Times New Roman" w:hAnsi="Times New Roman" w:cs="Times New Roman"/>
                <w:bCs/>
                <w:kern w:val="2"/>
                <w:sz w:val="24"/>
                <w:szCs w:val="24"/>
              </w:rPr>
              <w:t xml:space="preserve">Доля </w:t>
            </w:r>
            <w:r w:rsidRPr="007041FF">
              <w:rPr>
                <w:rFonts w:ascii="Times New Roman" w:hAnsi="Times New Roman" w:cs="Times New Roman"/>
                <w:kern w:val="2"/>
                <w:sz w:val="24"/>
                <w:szCs w:val="24"/>
              </w:rPr>
              <w:t xml:space="preserve">граждан </w:t>
            </w:r>
            <w:r w:rsidRPr="007041FF">
              <w:rPr>
                <w:rFonts w:ascii="Times New Roman" w:hAnsi="Times New Roman" w:cs="Times New Roman"/>
                <w:bCs/>
                <w:kern w:val="2"/>
                <w:sz w:val="24"/>
                <w:szCs w:val="24"/>
              </w:rPr>
              <w:t>Красноярского сельского поселения</w:t>
            </w:r>
            <w:r w:rsidRPr="007041FF">
              <w:rPr>
                <w:rFonts w:ascii="Times New Roman" w:hAnsi="Times New Roman" w:cs="Times New Roman"/>
                <w:kern w:val="2"/>
                <w:sz w:val="24"/>
                <w:szCs w:val="24"/>
              </w:rPr>
              <w:t xml:space="preserve">, занимающихся физической культурой и спортом по месту жительства, в общей численности населения </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41FF" w:rsidRPr="001E5D07" w:rsidTr="006053A8">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1.2.</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kern w:val="2"/>
                <w:sz w:val="24"/>
                <w:szCs w:val="24"/>
              </w:rPr>
            </w:pPr>
            <w:r w:rsidRPr="007041FF">
              <w:rPr>
                <w:rFonts w:ascii="Times New Roman" w:hAnsi="Times New Roman" w:cs="Times New Roman"/>
                <w:kern w:val="2"/>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41FF" w:rsidRPr="001E5D07" w:rsidTr="006053A8">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1.3.</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kern w:val="2"/>
                <w:sz w:val="24"/>
                <w:szCs w:val="24"/>
              </w:rPr>
            </w:pPr>
            <w:r w:rsidRPr="007041FF">
              <w:rPr>
                <w:rFonts w:ascii="Times New Roman" w:hAnsi="Times New Roman" w:cs="Times New Roman"/>
                <w:bCs/>
                <w:kern w:val="2"/>
                <w:sz w:val="24"/>
                <w:szCs w:val="24"/>
              </w:rPr>
              <w:t xml:space="preserve">Доля учащихся, систематически занимающихся физической культурой и спортом, в общей численности учащихся </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41FF" w:rsidRPr="001E5D07" w:rsidTr="006053A8">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1.4.</w:t>
            </w:r>
          </w:p>
        </w:tc>
        <w:tc>
          <w:tcPr>
            <w:tcW w:w="4501"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rPr>
                <w:rFonts w:ascii="Times New Roman" w:hAnsi="Times New Roman" w:cs="Times New Roman"/>
                <w:kern w:val="2"/>
                <w:sz w:val="24"/>
                <w:szCs w:val="24"/>
              </w:rPr>
            </w:pPr>
            <w:r w:rsidRPr="007041FF">
              <w:rPr>
                <w:rFonts w:ascii="Times New Roman" w:hAnsi="Times New Roman" w:cs="Times New Roman"/>
                <w:kern w:val="2"/>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Красноярского сельского поселения, в общем количестве мероприятий, включенных в календарный план официальных физкультурных мероприятий и спортивных мероприятий Красноярского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tcPr>
          <w:p w:rsidR="007041FF" w:rsidRPr="007041FF" w:rsidRDefault="007041FF" w:rsidP="007041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Приложение №</w:t>
      </w:r>
      <w:r>
        <w:rPr>
          <w:rFonts w:ascii="Times New Roman" w:eastAsia="SimSun" w:hAnsi="Times New Roman" w:cs="Times New Roman"/>
          <w:kern w:val="1"/>
          <w:sz w:val="28"/>
          <w:szCs w:val="28"/>
          <w:lang w:eastAsia="hi-IN" w:bidi="hi-IN"/>
        </w:rPr>
        <w:t>6</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 xml:space="preserve"> №00 от 00.03.2024</w:t>
      </w:r>
    </w:p>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ИНФОРМАЦИЯ</w:t>
      </w:r>
    </w:p>
    <w:p w:rsidR="00EB2DF0" w:rsidRPr="001E5D07" w:rsidRDefault="00EB2DF0" w:rsidP="00EB2DF0">
      <w:pPr>
        <w:widowControl w:val="0"/>
        <w:suppressAutoHyphens/>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о</w:t>
      </w:r>
      <w:proofErr w:type="gramEnd"/>
      <w:r w:rsidRPr="001E5D07">
        <w:rPr>
          <w:rFonts w:ascii="Times New Roman" w:eastAsia="SimSun" w:hAnsi="Times New Roman" w:cs="Times New Roman"/>
          <w:bCs/>
          <w:kern w:val="1"/>
          <w:sz w:val="28"/>
          <w:szCs w:val="28"/>
          <w:lang w:eastAsia="hi-IN" w:bidi="hi-IN"/>
        </w:rPr>
        <w:t xml:space="preserve"> возникновении экономии бюджетных ассигнований на реализацию основных мероприятий,</w:t>
      </w:r>
    </w:p>
    <w:p w:rsidR="00EB2DF0" w:rsidRPr="001E5D07" w:rsidRDefault="00EB2DF0" w:rsidP="00EB2DF0">
      <w:pPr>
        <w:widowControl w:val="0"/>
        <w:suppressAutoHyphens/>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приоритетных</w:t>
      </w:r>
      <w:proofErr w:type="gramEnd"/>
      <w:r w:rsidRPr="001E5D07">
        <w:rPr>
          <w:rFonts w:ascii="Times New Roman" w:eastAsia="SimSun" w:hAnsi="Times New Roman" w:cs="Times New Roman"/>
          <w:bCs/>
          <w:kern w:val="1"/>
          <w:sz w:val="28"/>
          <w:szCs w:val="28"/>
          <w:lang w:eastAsia="hi-IN" w:bidi="hi-IN"/>
        </w:rPr>
        <w:t xml:space="preserve"> основных мероприятий, мероприятий ведомственных целевых программ муниципальной программы,</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в</w:t>
      </w:r>
      <w:proofErr w:type="gramEnd"/>
      <w:r w:rsidRPr="001E5D07">
        <w:rPr>
          <w:rFonts w:ascii="Times New Roman" w:eastAsia="SimSun" w:hAnsi="Times New Roman" w:cs="Times New Roman"/>
          <w:bCs/>
          <w:kern w:val="1"/>
          <w:sz w:val="28"/>
          <w:szCs w:val="28"/>
          <w:lang w:eastAsia="hi-IN" w:bidi="hi-IN"/>
        </w:rPr>
        <w:t xml:space="preserve"> том числе в результате проведения закупок, при условии их исполнения в полном объеме в отчетном году</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bCs/>
          <w:kern w:val="1"/>
          <w:sz w:val="28"/>
          <w:szCs w:val="28"/>
          <w:lang w:eastAsia="hi-IN" w:bidi="hi-IN"/>
        </w:rPr>
      </w:pPr>
    </w:p>
    <w:tbl>
      <w:tblPr>
        <w:tblW w:w="15174" w:type="dxa"/>
        <w:tblInd w:w="-160" w:type="dxa"/>
        <w:tblLayout w:type="fixed"/>
        <w:tblCellMar>
          <w:top w:w="108" w:type="dxa"/>
          <w:bottom w:w="108" w:type="dxa"/>
        </w:tblCellMar>
        <w:tblLook w:val="0000" w:firstRow="0" w:lastRow="0" w:firstColumn="0" w:lastColumn="0" w:noHBand="0" w:noVBand="0"/>
      </w:tblPr>
      <w:tblGrid>
        <w:gridCol w:w="596"/>
        <w:gridCol w:w="4521"/>
        <w:gridCol w:w="2772"/>
        <w:gridCol w:w="2231"/>
        <w:gridCol w:w="2360"/>
        <w:gridCol w:w="2694"/>
      </w:tblGrid>
      <w:tr w:rsidR="00EB2DF0" w:rsidRPr="001E5D07" w:rsidTr="00F03644">
        <w:trPr>
          <w:trHeight w:val="645"/>
        </w:trPr>
        <w:tc>
          <w:tcPr>
            <w:tcW w:w="596"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w:t>
            </w:r>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п</w:t>
            </w:r>
            <w:proofErr w:type="gramEnd"/>
            <w:r w:rsidRPr="001E5D07">
              <w:rPr>
                <w:rFonts w:ascii="Times New Roman" w:eastAsia="SimSun" w:hAnsi="Times New Roman" w:cs="Times New Roman"/>
                <w:bCs/>
                <w:kern w:val="1"/>
                <w:sz w:val="24"/>
                <w:szCs w:val="24"/>
                <w:lang w:eastAsia="hi-IN" w:bidi="hi-IN"/>
              </w:rPr>
              <w:t>/п</w:t>
            </w:r>
          </w:p>
        </w:tc>
        <w:tc>
          <w:tcPr>
            <w:tcW w:w="4521"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 xml:space="preserve">Наименование основного </w:t>
            </w:r>
            <w:proofErr w:type="gramStart"/>
            <w:r w:rsidRPr="001E5D07">
              <w:rPr>
                <w:rFonts w:ascii="Times New Roman" w:eastAsia="SimSun" w:hAnsi="Times New Roman" w:cs="Times New Roman"/>
                <w:bCs/>
                <w:kern w:val="1"/>
                <w:sz w:val="24"/>
                <w:szCs w:val="24"/>
                <w:lang w:eastAsia="hi-IN" w:bidi="hi-IN"/>
              </w:rPr>
              <w:t>мероприятия  подпрограммы</w:t>
            </w:r>
            <w:proofErr w:type="gramEnd"/>
            <w:r w:rsidRPr="001E5D07">
              <w:rPr>
                <w:rFonts w:ascii="Times New Roman" w:eastAsia="SimSun" w:hAnsi="Times New Roman" w:cs="Times New Roman"/>
                <w:bCs/>
                <w:kern w:val="1"/>
                <w:sz w:val="24"/>
                <w:szCs w:val="24"/>
                <w:lang w:eastAsia="hi-IN" w:bidi="hi-IN"/>
              </w:rPr>
              <w:t>, приоритетного основного мероприятия, мероприятия ведомственной целевой программы (по инвестиционным расходам — в разрезе объектов) &lt;1&gt;</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Ожидаемый  результат</w:t>
            </w:r>
            <w:proofErr w:type="gramEnd"/>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
        </w:tc>
        <w:tc>
          <w:tcPr>
            <w:tcW w:w="2231"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Фактически сложившийся результат</w:t>
            </w:r>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bCs/>
                <w:kern w:val="1"/>
                <w:sz w:val="24"/>
                <w:szCs w:val="24"/>
                <w:lang w:eastAsia="hi-IN" w:bidi="hi-IN"/>
              </w:rPr>
              <w:t xml:space="preserve">Сумма </w:t>
            </w:r>
            <w:proofErr w:type="gramStart"/>
            <w:r w:rsidRPr="001E5D07">
              <w:rPr>
                <w:rFonts w:ascii="Times New Roman" w:eastAsia="SimSun" w:hAnsi="Times New Roman" w:cs="Times New Roman"/>
                <w:bCs/>
                <w:kern w:val="1"/>
                <w:sz w:val="24"/>
                <w:szCs w:val="24"/>
                <w:lang w:eastAsia="hi-IN" w:bidi="hi-IN"/>
              </w:rPr>
              <w:t>экономии</w:t>
            </w:r>
            <w:r w:rsidRPr="001E5D07">
              <w:rPr>
                <w:rFonts w:ascii="Times New Roman" w:eastAsia="SimSun" w:hAnsi="Times New Roman" w:cs="Times New Roman"/>
                <w:bCs/>
                <w:kern w:val="1"/>
                <w:sz w:val="24"/>
                <w:szCs w:val="24"/>
                <w:lang w:eastAsia="hi-IN" w:bidi="hi-IN"/>
              </w:rPr>
              <w:br/>
              <w:t>(</w:t>
            </w:r>
            <w:proofErr w:type="gramEnd"/>
            <w:r w:rsidRPr="001E5D07">
              <w:rPr>
                <w:rFonts w:ascii="Times New Roman" w:eastAsia="SimSun" w:hAnsi="Times New Roman" w:cs="Times New Roman"/>
                <w:bCs/>
                <w:kern w:val="1"/>
                <w:sz w:val="24"/>
                <w:szCs w:val="24"/>
                <w:lang w:eastAsia="hi-IN" w:bidi="hi-IN"/>
              </w:rPr>
              <w:t>тыс. рублей)</w:t>
            </w:r>
          </w:p>
        </w:tc>
      </w:tr>
      <w:tr w:rsidR="00EB2DF0" w:rsidRPr="001E5D07" w:rsidTr="00F03644">
        <w:tblPrEx>
          <w:tblCellMar>
            <w:top w:w="0" w:type="dxa"/>
            <w:bottom w:w="0" w:type="dxa"/>
          </w:tblCellMar>
        </w:tblPrEx>
        <w:trPr>
          <w:trHeight w:val="1110"/>
        </w:trPr>
        <w:tc>
          <w:tcPr>
            <w:tcW w:w="596"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4521"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772"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231"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360" w:type="dxa"/>
            <w:tcBorders>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всего</w:t>
            </w:r>
            <w:proofErr w:type="gramEnd"/>
          </w:p>
        </w:tc>
        <w:tc>
          <w:tcPr>
            <w:tcW w:w="2694" w:type="dxa"/>
            <w:tcBorders>
              <w:left w:val="single" w:sz="4" w:space="0" w:color="000000"/>
              <w:bottom w:val="single" w:sz="4" w:space="0" w:color="000000"/>
              <w:right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в</w:t>
            </w:r>
            <w:proofErr w:type="gramEnd"/>
            <w:r w:rsidRPr="001E5D07">
              <w:rPr>
                <w:rFonts w:ascii="Times New Roman" w:eastAsia="SimSun" w:hAnsi="Times New Roman" w:cs="Times New Roman"/>
                <w:bCs/>
                <w:kern w:val="1"/>
                <w:sz w:val="24"/>
                <w:szCs w:val="24"/>
                <w:lang w:eastAsia="hi-IN" w:bidi="hi-IN"/>
              </w:rPr>
              <w:t xml:space="preserve"> том числе в результате проведенных закупок</w:t>
            </w:r>
          </w:p>
        </w:tc>
      </w:tr>
      <w:tr w:rsidR="00EB2DF0" w:rsidRPr="001E5D07" w:rsidTr="001768C9">
        <w:tblPrEx>
          <w:tblCellMar>
            <w:top w:w="0" w:type="dxa"/>
            <w:bottom w:w="0" w:type="dxa"/>
          </w:tblCellMar>
        </w:tblPrEx>
        <w:trPr>
          <w:trHeight w:val="315"/>
        </w:trPr>
        <w:tc>
          <w:tcPr>
            <w:tcW w:w="596" w:type="dxa"/>
            <w:tcBorders>
              <w:left w:val="single" w:sz="4" w:space="0" w:color="000000"/>
              <w:bottom w:val="single" w:sz="4" w:space="0" w:color="auto"/>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1</w:t>
            </w:r>
          </w:p>
        </w:tc>
        <w:tc>
          <w:tcPr>
            <w:tcW w:w="4521" w:type="dxa"/>
            <w:tcBorders>
              <w:left w:val="single" w:sz="4" w:space="0" w:color="000000"/>
              <w:bottom w:val="single" w:sz="4" w:space="0" w:color="auto"/>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2</w:t>
            </w:r>
          </w:p>
        </w:tc>
        <w:tc>
          <w:tcPr>
            <w:tcW w:w="2772"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w:t>
            </w:r>
          </w:p>
        </w:tc>
        <w:tc>
          <w:tcPr>
            <w:tcW w:w="2231"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4</w:t>
            </w:r>
          </w:p>
        </w:tc>
        <w:tc>
          <w:tcPr>
            <w:tcW w:w="2360"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5</w:t>
            </w:r>
          </w:p>
        </w:tc>
        <w:tc>
          <w:tcPr>
            <w:tcW w:w="2694" w:type="dxa"/>
            <w:tcBorders>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6</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2772" w:type="dxa"/>
            <w:tcBorders>
              <w:left w:val="single" w:sz="4" w:space="0" w:color="auto"/>
              <w:bottom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left w:val="single" w:sz="4" w:space="0" w:color="000000"/>
              <w:bottom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left w:val="single" w:sz="4" w:space="0" w:color="000000"/>
              <w:bottom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left w:val="single" w:sz="4" w:space="0" w:color="000000"/>
              <w:bottom w:val="single" w:sz="4" w:space="0" w:color="auto"/>
              <w:right w:val="single" w:sz="4" w:space="0" w:color="000000"/>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7A6A64">
              <w:rPr>
                <w:rFonts w:ascii="Times New Roman" w:eastAsia="Times New Roman" w:hAnsi="Times New Roman" w:cs="Times New Roman"/>
                <w:kern w:val="2"/>
                <w:sz w:val="24"/>
                <w:szCs w:val="24"/>
                <w:lang w:eastAsia="ru-RU"/>
              </w:rPr>
              <w:t>поселения  и</w:t>
            </w:r>
            <w:proofErr w:type="gramEnd"/>
            <w:r w:rsidRPr="007A6A64">
              <w:rPr>
                <w:rFonts w:ascii="Times New Roman" w:eastAsia="Times New Roman" w:hAnsi="Times New Roman" w:cs="Times New Roman"/>
                <w:kern w:val="2"/>
                <w:sz w:val="24"/>
                <w:szCs w:val="24"/>
                <w:lang w:eastAsia="ru-RU"/>
              </w:rPr>
              <w:t xml:space="preserve"> обеспечение организации и проведения физкультурных и массовых спортивных мероприятий</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3</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1.2. Меры по развитию школьного спорта</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bl>
    <w:p w:rsidR="00EB2DF0" w:rsidRPr="001E5D07" w:rsidRDefault="00EB2DF0" w:rsidP="00EB2DF0">
      <w:pPr>
        <w:widowControl w:val="0"/>
        <w:tabs>
          <w:tab w:val="left" w:pos="405"/>
        </w:tabs>
        <w:spacing w:after="0" w:line="240" w:lineRule="auto"/>
        <w:rPr>
          <w:rFonts w:ascii="Times New Roman" w:eastAsia="Times New Roman" w:hAnsi="Times New Roman" w:cs="Times New Roman"/>
          <w:sz w:val="24"/>
          <w:szCs w:val="24"/>
          <w:lang w:eastAsia="ru-RU"/>
        </w:rPr>
      </w:pPr>
    </w:p>
    <w:p w:rsidR="00EB2DF0" w:rsidRPr="001E5D07" w:rsidRDefault="00EB2DF0" w:rsidP="00EB2DF0">
      <w:pPr>
        <w:widowControl w:val="0"/>
        <w:tabs>
          <w:tab w:val="left" w:pos="708"/>
          <w:tab w:val="left" w:pos="1416"/>
        </w:tabs>
        <w:spacing w:after="0" w:line="240" w:lineRule="auto"/>
        <w:rPr>
          <w:rFonts w:ascii="Times New Roman" w:eastAsia="Times New Roman" w:hAnsi="Times New Roman" w:cs="Times New Roman"/>
          <w:vanish/>
          <w:sz w:val="24"/>
          <w:szCs w:val="24"/>
          <w:lang w:eastAsia="ru-RU"/>
        </w:rPr>
      </w:pPr>
    </w:p>
    <w:p w:rsidR="00EB2DF0" w:rsidRPr="007A6A64" w:rsidRDefault="00EB2DF0" w:rsidP="00EB2DF0">
      <w:pPr>
        <w:widowControl w:val="0"/>
        <w:tabs>
          <w:tab w:val="left" w:pos="1740"/>
          <w:tab w:val="left" w:pos="26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A6A64" w:rsidRDefault="007A6A64" w:rsidP="007A6A64">
      <w:pPr>
        <w:widowControl w:val="0"/>
        <w:spacing w:after="0" w:line="240" w:lineRule="auto"/>
        <w:ind w:firstLine="709"/>
        <w:jc w:val="center"/>
        <w:rPr>
          <w:rFonts w:ascii="Times New Roman" w:eastAsia="Times New Roman" w:hAnsi="Times New Roman" w:cs="Times New Roman"/>
          <w:bCs/>
          <w:sz w:val="24"/>
          <w:szCs w:val="24"/>
          <w:lang w:eastAsia="ru-RU"/>
        </w:rPr>
        <w:sectPr w:rsidR="007A6A64" w:rsidSect="007A6A64">
          <w:pgSz w:w="16838" w:h="11906" w:orient="landscape"/>
          <w:pgMar w:top="1701" w:right="1134" w:bottom="851" w:left="1134" w:header="709" w:footer="709" w:gutter="0"/>
          <w:cols w:space="708"/>
          <w:docGrid w:linePitch="360"/>
        </w:sectPr>
      </w:pPr>
    </w:p>
    <w:p w:rsidR="00027FB7" w:rsidRDefault="00027FB7" w:rsidP="00EB2DF0">
      <w:pPr>
        <w:widowControl w:val="0"/>
        <w:spacing w:after="0" w:line="240" w:lineRule="auto"/>
        <w:ind w:firstLine="709"/>
        <w:jc w:val="center"/>
      </w:pPr>
    </w:p>
    <w:sectPr w:rsidR="00027FB7" w:rsidSect="007A6A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D3" w:rsidRDefault="00EE65D3">
      <w:pPr>
        <w:spacing w:after="0" w:line="240" w:lineRule="auto"/>
      </w:pPr>
      <w:r>
        <w:separator/>
      </w:r>
    </w:p>
  </w:endnote>
  <w:endnote w:type="continuationSeparator" w:id="0">
    <w:p w:rsidR="00EE65D3" w:rsidRDefault="00EE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60" w:rsidRDefault="007A6A64" w:rsidP="007F1F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760" w:rsidRDefault="00EE65D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60" w:rsidRDefault="00EE65D3">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D3" w:rsidRDefault="00EE65D3">
      <w:pPr>
        <w:spacing w:after="0" w:line="240" w:lineRule="auto"/>
      </w:pPr>
      <w:r>
        <w:separator/>
      </w:r>
    </w:p>
  </w:footnote>
  <w:footnote w:type="continuationSeparator" w:id="0">
    <w:p w:rsidR="00EE65D3" w:rsidRDefault="00EE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64"/>
    <w:rsid w:val="00017C5B"/>
    <w:rsid w:val="00027FB7"/>
    <w:rsid w:val="001768C9"/>
    <w:rsid w:val="007041FF"/>
    <w:rsid w:val="007A6A64"/>
    <w:rsid w:val="008A0006"/>
    <w:rsid w:val="00902159"/>
    <w:rsid w:val="00B14430"/>
    <w:rsid w:val="00EB2DF0"/>
    <w:rsid w:val="00EE65D3"/>
    <w:rsid w:val="00FD34C1"/>
    <w:rsid w:val="00FF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7ED0-0466-410C-ADBB-4CD323D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A6A6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A6A64"/>
  </w:style>
  <w:style w:type="character" w:styleId="a5">
    <w:name w:val="page number"/>
    <w:basedOn w:val="a0"/>
    <w:rsid w:val="007A6A64"/>
  </w:style>
  <w:style w:type="paragraph" w:customStyle="1" w:styleId="ConsPlusCell">
    <w:name w:val="ConsPlusCell"/>
    <w:qFormat/>
    <w:rsid w:val="007041FF"/>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7041F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2024-02-20T12:34:00Z</dcterms:created>
  <dcterms:modified xsi:type="dcterms:W3CDTF">2024-03-22T10:43:00Z</dcterms:modified>
</cp:coreProperties>
</file>