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5E7" w:rsidRDefault="003D75E7" w:rsidP="0028133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D75E7" w:rsidRPr="00063CC1" w:rsidRDefault="003D75E7" w:rsidP="00281331">
      <w:pPr>
        <w:pStyle w:val="PlainText"/>
        <w:ind w:right="-604"/>
        <w:jc w:val="center"/>
        <w:rPr>
          <w:rFonts w:ascii="Times New Roman" w:hAnsi="Times New Roman"/>
          <w:b/>
          <w:sz w:val="28"/>
        </w:rPr>
      </w:pPr>
      <w:r w:rsidRPr="00063CC1">
        <w:rPr>
          <w:rFonts w:ascii="Times New Roman" w:hAnsi="Times New Roman"/>
          <w:b/>
          <w:sz w:val="28"/>
        </w:rPr>
        <w:t>РОСТОВСКАЯ ОБЛАСТЬ</w:t>
      </w:r>
      <w:r>
        <w:rPr>
          <w:rFonts w:ascii="Times New Roman" w:hAnsi="Times New Roman"/>
          <w:b/>
          <w:sz w:val="28"/>
        </w:rPr>
        <w:t xml:space="preserve">                </w:t>
      </w:r>
    </w:p>
    <w:p w:rsidR="003D75E7" w:rsidRPr="00063CC1" w:rsidRDefault="003D75E7" w:rsidP="00281331">
      <w:pPr>
        <w:pStyle w:val="PlainText"/>
        <w:ind w:right="-604"/>
        <w:jc w:val="center"/>
        <w:rPr>
          <w:rFonts w:ascii="Times New Roman" w:hAnsi="Times New Roman"/>
          <w:b/>
          <w:sz w:val="28"/>
        </w:rPr>
      </w:pPr>
      <w:r w:rsidRPr="00063CC1">
        <w:rPr>
          <w:rFonts w:ascii="Times New Roman" w:hAnsi="Times New Roman"/>
          <w:b/>
          <w:sz w:val="28"/>
        </w:rPr>
        <w:t>ЦИМЛЯНСКИЙ РАЙОН</w:t>
      </w:r>
    </w:p>
    <w:p w:rsidR="003D75E7" w:rsidRPr="00063CC1" w:rsidRDefault="003D75E7" w:rsidP="00281331">
      <w:pPr>
        <w:pStyle w:val="PlainText"/>
        <w:ind w:right="-604"/>
        <w:jc w:val="center"/>
        <w:rPr>
          <w:rFonts w:ascii="Times New Roman" w:hAnsi="Times New Roman"/>
          <w:b/>
          <w:sz w:val="28"/>
        </w:rPr>
      </w:pPr>
      <w:r w:rsidRPr="00063CC1">
        <w:rPr>
          <w:rFonts w:ascii="Times New Roman" w:hAnsi="Times New Roman"/>
          <w:b/>
          <w:sz w:val="28"/>
        </w:rPr>
        <w:t>АДМИНИСТРАЦИЯ</w:t>
      </w:r>
    </w:p>
    <w:p w:rsidR="003D75E7" w:rsidRDefault="003D75E7" w:rsidP="00281331">
      <w:pPr>
        <w:pStyle w:val="PlainText"/>
        <w:ind w:right="-604"/>
        <w:jc w:val="center"/>
        <w:rPr>
          <w:rFonts w:ascii="Times New Roman" w:hAnsi="Times New Roman"/>
          <w:b/>
          <w:sz w:val="28"/>
        </w:rPr>
      </w:pPr>
      <w:r w:rsidRPr="00063CC1">
        <w:rPr>
          <w:rFonts w:ascii="Times New Roman" w:hAnsi="Times New Roman"/>
          <w:b/>
          <w:sz w:val="28"/>
        </w:rPr>
        <w:t>КРАСНОЯРСКОГО СЕЛЬСКОГО ПОСЕЛЕНИЯ</w:t>
      </w:r>
    </w:p>
    <w:p w:rsidR="003D75E7" w:rsidRDefault="003D75E7" w:rsidP="00281331">
      <w:pPr>
        <w:pStyle w:val="PlainText"/>
        <w:ind w:right="-604"/>
        <w:rPr>
          <w:rFonts w:ascii="Times New Roman" w:hAnsi="Times New Roman"/>
          <w:b/>
          <w:sz w:val="28"/>
        </w:rPr>
      </w:pPr>
    </w:p>
    <w:p w:rsidR="003D75E7" w:rsidRDefault="003D75E7" w:rsidP="00281331">
      <w:pPr>
        <w:pStyle w:val="PlainText"/>
        <w:ind w:right="-604"/>
        <w:jc w:val="center"/>
        <w:rPr>
          <w:rFonts w:ascii="Times New Roman" w:hAnsi="Times New Roman"/>
          <w:b/>
          <w:bCs/>
          <w:sz w:val="28"/>
        </w:rPr>
      </w:pPr>
      <w:r>
        <w:rPr>
          <w:rFonts w:ascii="Times New Roman" w:hAnsi="Times New Roman"/>
          <w:b/>
          <w:bCs/>
          <w:sz w:val="28"/>
        </w:rPr>
        <w:t>ПОСТАНОВЛЕНИЕ</w:t>
      </w:r>
    </w:p>
    <w:p w:rsidR="003D75E7" w:rsidRDefault="003D75E7" w:rsidP="009D1A85">
      <w:pPr>
        <w:spacing w:line="240" w:lineRule="auto"/>
        <w:jc w:val="center"/>
        <w:rPr>
          <w:rFonts w:ascii="Times New Roman" w:hAnsi="Times New Roman" w:cs="Times New Roman"/>
          <w:sz w:val="28"/>
          <w:szCs w:val="28"/>
        </w:rPr>
      </w:pPr>
    </w:p>
    <w:p w:rsidR="003D75E7" w:rsidRPr="00FA70EB" w:rsidRDefault="003D75E7" w:rsidP="00F975BD">
      <w:pPr>
        <w:spacing w:line="240" w:lineRule="auto"/>
        <w:rPr>
          <w:rFonts w:ascii="Times New Roman" w:hAnsi="Times New Roman" w:cs="Times New Roman"/>
          <w:color w:val="000000"/>
          <w:sz w:val="28"/>
          <w:szCs w:val="28"/>
        </w:rPr>
      </w:pPr>
      <w:r>
        <w:rPr>
          <w:rFonts w:ascii="Times New Roman" w:hAnsi="Times New Roman" w:cs="Times New Roman"/>
          <w:sz w:val="28"/>
          <w:szCs w:val="28"/>
        </w:rPr>
        <w:t>28.12.</w:t>
      </w:r>
      <w:r w:rsidRPr="00FA70EB">
        <w:rPr>
          <w:rFonts w:ascii="Times New Roman" w:hAnsi="Times New Roman" w:cs="Times New Roman"/>
          <w:sz w:val="28"/>
          <w:szCs w:val="28"/>
        </w:rPr>
        <w:t>201</w:t>
      </w:r>
      <w:r>
        <w:rPr>
          <w:rFonts w:ascii="Times New Roman" w:hAnsi="Times New Roman" w:cs="Times New Roman"/>
          <w:sz w:val="28"/>
          <w:szCs w:val="28"/>
        </w:rPr>
        <w:t>6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A70EB">
        <w:rPr>
          <w:rFonts w:ascii="Times New Roman" w:hAnsi="Times New Roman" w:cs="Times New Roman"/>
          <w:sz w:val="28"/>
          <w:szCs w:val="28"/>
        </w:rPr>
        <w:t>№</w:t>
      </w:r>
      <w:r>
        <w:rPr>
          <w:rFonts w:ascii="Times New Roman" w:hAnsi="Times New Roman" w:cs="Times New Roman"/>
          <w:sz w:val="28"/>
          <w:szCs w:val="28"/>
        </w:rPr>
        <w:t xml:space="preserve"> 335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ст. Красноярская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28"/>
      </w:tblGrid>
      <w:tr w:rsidR="003D75E7" w:rsidRPr="00DB1705">
        <w:tc>
          <w:tcPr>
            <w:tcW w:w="5328" w:type="dxa"/>
            <w:tcBorders>
              <w:top w:val="nil"/>
              <w:left w:val="nil"/>
              <w:bottom w:val="nil"/>
              <w:right w:val="nil"/>
            </w:tcBorders>
          </w:tcPr>
          <w:p w:rsidR="003D75E7" w:rsidRPr="00DB1705" w:rsidRDefault="003D75E7" w:rsidP="00ED6EAB">
            <w:pPr>
              <w:spacing w:line="240" w:lineRule="auto"/>
              <w:jc w:val="both"/>
              <w:rPr>
                <w:rFonts w:ascii="Times New Roman" w:hAnsi="Times New Roman" w:cs="Times New Roman"/>
                <w:sz w:val="28"/>
                <w:szCs w:val="28"/>
              </w:rPr>
            </w:pPr>
            <w:r w:rsidRPr="00DB1705">
              <w:rPr>
                <w:rFonts w:ascii="Times New Roman" w:hAnsi="Times New Roman" w:cs="Times New Roman"/>
                <w:sz w:val="28"/>
                <w:szCs w:val="28"/>
              </w:rPr>
              <w:t>О</w:t>
            </w:r>
            <w:r>
              <w:rPr>
                <w:rFonts w:ascii="Times New Roman" w:hAnsi="Times New Roman" w:cs="Times New Roman"/>
                <w:sz w:val="28"/>
                <w:szCs w:val="28"/>
              </w:rPr>
              <w:t>б оплате</w:t>
            </w:r>
            <w:r w:rsidRPr="00DB1705">
              <w:rPr>
                <w:rFonts w:ascii="Times New Roman" w:hAnsi="Times New Roman" w:cs="Times New Roman"/>
                <w:sz w:val="28"/>
                <w:szCs w:val="28"/>
              </w:rPr>
              <w:t xml:space="preserve"> труда работников муниципальных</w:t>
            </w:r>
            <w:r>
              <w:rPr>
                <w:rFonts w:ascii="Times New Roman" w:hAnsi="Times New Roman" w:cs="Times New Roman"/>
                <w:sz w:val="28"/>
                <w:szCs w:val="28"/>
              </w:rPr>
              <w:t xml:space="preserve"> бюджетных учреждений культуры</w:t>
            </w:r>
            <w:r>
              <w:rPr>
                <w:rFonts w:ascii="Times New Roman" w:hAnsi="Times New Roman"/>
                <w:sz w:val="28"/>
                <w:szCs w:val="28"/>
              </w:rPr>
              <w:t xml:space="preserve"> Администрации Красноярского сельского поселения</w:t>
            </w:r>
          </w:p>
        </w:tc>
      </w:tr>
    </w:tbl>
    <w:p w:rsidR="003D75E7" w:rsidRDefault="003D75E7" w:rsidP="00ED6EAB">
      <w:pPr>
        <w:pStyle w:val="10"/>
        <w:tabs>
          <w:tab w:val="left" w:pos="900"/>
        </w:tabs>
        <w:autoSpaceDE w:val="0"/>
        <w:autoSpaceDN w:val="0"/>
        <w:adjustRightInd w:val="0"/>
        <w:ind w:left="0"/>
        <w:jc w:val="both"/>
        <w:outlineLvl w:val="0"/>
        <w:rPr>
          <w:rFonts w:ascii="Times New Roman" w:hAnsi="Times New Roman"/>
          <w:sz w:val="28"/>
          <w:szCs w:val="28"/>
        </w:rPr>
      </w:pPr>
      <w:r>
        <w:rPr>
          <w:rFonts w:ascii="Times New Roman" w:hAnsi="Times New Roman"/>
          <w:sz w:val="28"/>
          <w:szCs w:val="28"/>
        </w:rPr>
        <w:tab/>
      </w:r>
      <w:r w:rsidRPr="00FA70EB">
        <w:rPr>
          <w:rFonts w:ascii="Times New Roman" w:hAnsi="Times New Roman"/>
          <w:sz w:val="28"/>
          <w:szCs w:val="28"/>
        </w:rPr>
        <w:t xml:space="preserve">В целях совершенствования условий оплаты труда работников муниципальных </w:t>
      </w:r>
      <w:r>
        <w:rPr>
          <w:rFonts w:ascii="Times New Roman" w:hAnsi="Times New Roman"/>
          <w:sz w:val="28"/>
          <w:szCs w:val="28"/>
        </w:rPr>
        <w:t>учреждений культуры Красноярского сельского поселения, руководствуясь постановлением от 28.06.2016 № 309 «</w:t>
      </w:r>
      <w:r w:rsidRPr="00E90DCC">
        <w:rPr>
          <w:rFonts w:ascii="Times New Roman" w:hAnsi="Times New Roman"/>
          <w:sz w:val="28"/>
          <w:szCs w:val="28"/>
        </w:rPr>
        <w:t>О системе оплаты труда</w:t>
      </w:r>
      <w:r>
        <w:rPr>
          <w:rFonts w:ascii="Times New Roman" w:hAnsi="Times New Roman"/>
          <w:sz w:val="28"/>
          <w:szCs w:val="28"/>
        </w:rPr>
        <w:t xml:space="preserve"> </w:t>
      </w:r>
      <w:r w:rsidRPr="00E90DCC">
        <w:rPr>
          <w:rFonts w:ascii="Times New Roman" w:hAnsi="Times New Roman"/>
          <w:sz w:val="28"/>
          <w:szCs w:val="28"/>
        </w:rPr>
        <w:t>работников муниципальных бюджетных,</w:t>
      </w:r>
      <w:r>
        <w:rPr>
          <w:rFonts w:ascii="Times New Roman" w:hAnsi="Times New Roman"/>
          <w:sz w:val="28"/>
          <w:szCs w:val="28"/>
        </w:rPr>
        <w:t xml:space="preserve"> </w:t>
      </w:r>
      <w:r w:rsidRPr="00E90DCC">
        <w:rPr>
          <w:rFonts w:ascii="Times New Roman" w:hAnsi="Times New Roman"/>
          <w:sz w:val="28"/>
          <w:szCs w:val="28"/>
        </w:rPr>
        <w:t>автономных и казенных учреждений</w:t>
      </w:r>
      <w:r>
        <w:rPr>
          <w:rFonts w:ascii="Times New Roman" w:hAnsi="Times New Roman"/>
          <w:sz w:val="28"/>
          <w:szCs w:val="28"/>
        </w:rPr>
        <w:t xml:space="preserve"> </w:t>
      </w:r>
      <w:r w:rsidRPr="00E90DCC">
        <w:rPr>
          <w:rFonts w:ascii="Times New Roman" w:hAnsi="Times New Roman"/>
          <w:sz w:val="28"/>
          <w:szCs w:val="28"/>
        </w:rPr>
        <w:t>Цимлянского района Ростовской области</w:t>
      </w:r>
      <w:r>
        <w:rPr>
          <w:rFonts w:ascii="Times New Roman" w:hAnsi="Times New Roman"/>
          <w:sz w:val="28"/>
          <w:szCs w:val="28"/>
        </w:rPr>
        <w:t>», в</w:t>
      </w:r>
      <w:r w:rsidRPr="00316CD9">
        <w:rPr>
          <w:rFonts w:ascii="Times New Roman" w:hAnsi="Times New Roman"/>
          <w:sz w:val="28"/>
          <w:szCs w:val="28"/>
        </w:rPr>
        <w:t xml:space="preserve"> соответствии с постановлением Правительства Ростовской области </w:t>
      </w:r>
      <w:r>
        <w:rPr>
          <w:rFonts w:ascii="Times New Roman" w:hAnsi="Times New Roman"/>
          <w:sz w:val="28"/>
          <w:szCs w:val="28"/>
        </w:rPr>
        <w:t>от 31.12.2015</w:t>
      </w:r>
      <w:r w:rsidRPr="00316CD9">
        <w:rPr>
          <w:rFonts w:ascii="Times New Roman" w:hAnsi="Times New Roman"/>
          <w:sz w:val="28"/>
          <w:szCs w:val="28"/>
        </w:rPr>
        <w:t xml:space="preserve"> № 222 «О системе оплаты труда работников государственных бюджетных, автономных и казенных учреждений Ростовской области»</w:t>
      </w:r>
      <w:r>
        <w:rPr>
          <w:rFonts w:ascii="Times New Roman" w:hAnsi="Times New Roman"/>
          <w:sz w:val="28"/>
          <w:szCs w:val="28"/>
        </w:rPr>
        <w:t>,в</w:t>
      </w:r>
      <w:r w:rsidRPr="008A7314">
        <w:rPr>
          <w:rFonts w:ascii="Times New Roman" w:hAnsi="Times New Roman"/>
          <w:sz w:val="28"/>
          <w:szCs w:val="28"/>
        </w:rPr>
        <w:t xml:space="preserve"> соответствии с </w:t>
      </w:r>
      <w:r>
        <w:rPr>
          <w:rFonts w:ascii="Times New Roman" w:hAnsi="Times New Roman"/>
          <w:sz w:val="28"/>
          <w:szCs w:val="28"/>
        </w:rPr>
        <w:t>постановлением Правительства Ростовской области от 02</w:t>
      </w:r>
      <w:r w:rsidRPr="008A7314">
        <w:rPr>
          <w:rFonts w:ascii="Times New Roman" w:hAnsi="Times New Roman"/>
          <w:sz w:val="28"/>
          <w:szCs w:val="28"/>
        </w:rPr>
        <w:t>.1</w:t>
      </w:r>
      <w:r>
        <w:rPr>
          <w:rFonts w:ascii="Times New Roman" w:hAnsi="Times New Roman"/>
          <w:sz w:val="28"/>
          <w:szCs w:val="28"/>
        </w:rPr>
        <w:t>1</w:t>
      </w:r>
      <w:r w:rsidRPr="008A7314">
        <w:rPr>
          <w:rFonts w:ascii="Times New Roman" w:hAnsi="Times New Roman"/>
          <w:sz w:val="28"/>
          <w:szCs w:val="28"/>
        </w:rPr>
        <w:t>.20</w:t>
      </w:r>
      <w:r>
        <w:rPr>
          <w:rFonts w:ascii="Times New Roman" w:hAnsi="Times New Roman"/>
          <w:sz w:val="28"/>
          <w:szCs w:val="28"/>
        </w:rPr>
        <w:t>16</w:t>
      </w:r>
      <w:r w:rsidRPr="008A7314">
        <w:rPr>
          <w:rFonts w:ascii="Times New Roman" w:hAnsi="Times New Roman"/>
          <w:sz w:val="28"/>
          <w:szCs w:val="28"/>
        </w:rPr>
        <w:t xml:space="preserve"> № </w:t>
      </w:r>
      <w:r>
        <w:rPr>
          <w:rFonts w:ascii="Times New Roman" w:hAnsi="Times New Roman"/>
          <w:sz w:val="28"/>
          <w:szCs w:val="28"/>
        </w:rPr>
        <w:t>750</w:t>
      </w:r>
      <w:r w:rsidRPr="008A7314">
        <w:rPr>
          <w:rFonts w:ascii="Times New Roman" w:hAnsi="Times New Roman"/>
          <w:sz w:val="28"/>
          <w:szCs w:val="28"/>
        </w:rPr>
        <w:t xml:space="preserve"> «О</w:t>
      </w:r>
      <w:r>
        <w:rPr>
          <w:rFonts w:ascii="Times New Roman" w:hAnsi="Times New Roman"/>
          <w:sz w:val="28"/>
          <w:szCs w:val="28"/>
        </w:rPr>
        <w:t xml:space="preserve">б </w:t>
      </w:r>
      <w:r w:rsidRPr="008A7314">
        <w:rPr>
          <w:rFonts w:ascii="Times New Roman" w:hAnsi="Times New Roman"/>
          <w:sz w:val="28"/>
          <w:szCs w:val="28"/>
        </w:rPr>
        <w:t>оплат</w:t>
      </w:r>
      <w:r>
        <w:rPr>
          <w:rFonts w:ascii="Times New Roman" w:hAnsi="Times New Roman"/>
          <w:sz w:val="28"/>
          <w:szCs w:val="28"/>
        </w:rPr>
        <w:t>е</w:t>
      </w:r>
      <w:r w:rsidRPr="008A7314">
        <w:rPr>
          <w:rFonts w:ascii="Times New Roman" w:hAnsi="Times New Roman"/>
          <w:sz w:val="28"/>
          <w:szCs w:val="28"/>
        </w:rPr>
        <w:t xml:space="preserve"> труда работников </w:t>
      </w:r>
      <w:r>
        <w:rPr>
          <w:rFonts w:ascii="Times New Roman" w:hAnsi="Times New Roman"/>
          <w:sz w:val="28"/>
          <w:szCs w:val="28"/>
        </w:rPr>
        <w:t xml:space="preserve">государственных бюджетных и </w:t>
      </w:r>
      <w:r w:rsidRPr="00316CD9">
        <w:rPr>
          <w:rFonts w:ascii="Times New Roman" w:hAnsi="Times New Roman"/>
          <w:sz w:val="28"/>
          <w:szCs w:val="28"/>
        </w:rPr>
        <w:t xml:space="preserve">автономных </w:t>
      </w:r>
      <w:r w:rsidRPr="008A7314">
        <w:rPr>
          <w:rFonts w:ascii="Times New Roman" w:hAnsi="Times New Roman"/>
          <w:sz w:val="28"/>
          <w:szCs w:val="28"/>
        </w:rPr>
        <w:t>учреждений</w:t>
      </w:r>
      <w:r>
        <w:rPr>
          <w:rFonts w:ascii="Times New Roman" w:hAnsi="Times New Roman"/>
          <w:sz w:val="28"/>
          <w:szCs w:val="28"/>
        </w:rPr>
        <w:t>, подведомственных министерству культуры Ростовской области</w:t>
      </w:r>
      <w:r w:rsidRPr="008A7314">
        <w:rPr>
          <w:rFonts w:ascii="Times New Roman" w:hAnsi="Times New Roman"/>
          <w:sz w:val="28"/>
          <w:szCs w:val="28"/>
        </w:rPr>
        <w:t>»</w:t>
      </w:r>
      <w:r>
        <w:rPr>
          <w:rFonts w:ascii="Times New Roman" w:hAnsi="Times New Roman"/>
          <w:sz w:val="28"/>
          <w:szCs w:val="28"/>
        </w:rPr>
        <w:t>,</w:t>
      </w:r>
    </w:p>
    <w:p w:rsidR="003D75E7" w:rsidRPr="00800C9D" w:rsidRDefault="003D75E7" w:rsidP="00553457">
      <w:pPr>
        <w:pStyle w:val="10"/>
        <w:tabs>
          <w:tab w:val="left" w:pos="900"/>
        </w:tabs>
        <w:autoSpaceDE w:val="0"/>
        <w:autoSpaceDN w:val="0"/>
        <w:adjustRightInd w:val="0"/>
        <w:ind w:left="0"/>
        <w:jc w:val="both"/>
        <w:outlineLvl w:val="0"/>
        <w:rPr>
          <w:rFonts w:ascii="Times New Roman" w:hAnsi="Times New Roman"/>
          <w:sz w:val="16"/>
          <w:szCs w:val="16"/>
        </w:rPr>
      </w:pPr>
    </w:p>
    <w:p w:rsidR="003D75E7" w:rsidRPr="00257544" w:rsidRDefault="003D75E7" w:rsidP="00B60410">
      <w:pPr>
        <w:tabs>
          <w:tab w:val="left" w:pos="4005"/>
        </w:tabs>
        <w:spacing w:line="240" w:lineRule="auto"/>
        <w:ind w:firstLine="540"/>
        <w:jc w:val="center"/>
        <w:outlineLvl w:val="0"/>
        <w:rPr>
          <w:rFonts w:ascii="Times New Roman" w:hAnsi="Times New Roman" w:cs="Times New Roman"/>
          <w:sz w:val="28"/>
          <w:szCs w:val="28"/>
        </w:rPr>
      </w:pPr>
      <w:r>
        <w:rPr>
          <w:rFonts w:ascii="Times New Roman" w:hAnsi="Times New Roman" w:cs="Times New Roman"/>
          <w:sz w:val="28"/>
          <w:szCs w:val="28"/>
        </w:rPr>
        <w:t>ПОСТАНОВЛЯЮ</w:t>
      </w:r>
      <w:r w:rsidRPr="00257544">
        <w:rPr>
          <w:rFonts w:ascii="Times New Roman" w:hAnsi="Times New Roman" w:cs="Times New Roman"/>
          <w:sz w:val="28"/>
          <w:szCs w:val="28"/>
        </w:rPr>
        <w:t>:</w:t>
      </w:r>
    </w:p>
    <w:p w:rsidR="003D75E7" w:rsidRPr="00257544" w:rsidRDefault="003D75E7" w:rsidP="00FA70EB">
      <w:pPr>
        <w:pStyle w:val="10"/>
        <w:numPr>
          <w:ilvl w:val="0"/>
          <w:numId w:val="11"/>
        </w:numPr>
        <w:tabs>
          <w:tab w:val="left" w:pos="900"/>
        </w:tabs>
        <w:autoSpaceDE w:val="0"/>
        <w:autoSpaceDN w:val="0"/>
        <w:adjustRightInd w:val="0"/>
        <w:ind w:left="0" w:firstLine="540"/>
        <w:jc w:val="both"/>
        <w:outlineLvl w:val="0"/>
        <w:rPr>
          <w:rFonts w:ascii="Times New Roman" w:hAnsi="Times New Roman"/>
          <w:sz w:val="28"/>
          <w:szCs w:val="28"/>
        </w:rPr>
      </w:pPr>
      <w:r>
        <w:rPr>
          <w:rFonts w:ascii="Times New Roman" w:hAnsi="Times New Roman"/>
          <w:sz w:val="28"/>
          <w:szCs w:val="28"/>
        </w:rPr>
        <w:t>Утвердить п</w:t>
      </w:r>
      <w:r w:rsidRPr="00135888">
        <w:rPr>
          <w:rFonts w:ascii="Times New Roman" w:hAnsi="Times New Roman"/>
          <w:sz w:val="28"/>
          <w:szCs w:val="28"/>
        </w:rPr>
        <w:t>оложение о</w:t>
      </w:r>
      <w:r>
        <w:rPr>
          <w:rFonts w:ascii="Times New Roman" w:hAnsi="Times New Roman"/>
          <w:sz w:val="28"/>
          <w:szCs w:val="28"/>
        </w:rPr>
        <w:t>б оплате</w:t>
      </w:r>
      <w:r w:rsidRPr="00DB1705">
        <w:rPr>
          <w:rFonts w:ascii="Times New Roman" w:hAnsi="Times New Roman"/>
          <w:sz w:val="28"/>
          <w:szCs w:val="28"/>
        </w:rPr>
        <w:t xml:space="preserve"> труда работников муниципальных</w:t>
      </w:r>
      <w:r>
        <w:rPr>
          <w:rFonts w:ascii="Times New Roman" w:hAnsi="Times New Roman"/>
          <w:sz w:val="28"/>
          <w:szCs w:val="28"/>
        </w:rPr>
        <w:t xml:space="preserve"> бюджетных учреждений культуры Администрации Красноярского сельского поселения, согласно приложению </w:t>
      </w:r>
      <w:r w:rsidRPr="00257544">
        <w:rPr>
          <w:rFonts w:ascii="Times New Roman" w:hAnsi="Times New Roman"/>
          <w:sz w:val="28"/>
          <w:szCs w:val="28"/>
        </w:rPr>
        <w:t>к настоящему постановлению.</w:t>
      </w:r>
    </w:p>
    <w:p w:rsidR="003D75E7" w:rsidRDefault="003D75E7" w:rsidP="006A4811">
      <w:pPr>
        <w:pStyle w:val="10"/>
        <w:numPr>
          <w:ilvl w:val="0"/>
          <w:numId w:val="11"/>
        </w:numPr>
        <w:tabs>
          <w:tab w:val="left" w:pos="900"/>
        </w:tabs>
        <w:autoSpaceDE w:val="0"/>
        <w:autoSpaceDN w:val="0"/>
        <w:adjustRightInd w:val="0"/>
        <w:ind w:left="0" w:firstLine="540"/>
        <w:jc w:val="both"/>
        <w:outlineLvl w:val="0"/>
        <w:rPr>
          <w:rFonts w:ascii="Times New Roman" w:hAnsi="Times New Roman"/>
          <w:sz w:val="28"/>
          <w:szCs w:val="28"/>
        </w:rPr>
      </w:pPr>
      <w:r w:rsidRPr="006A4811">
        <w:rPr>
          <w:rFonts w:ascii="Times New Roman" w:hAnsi="Times New Roman"/>
          <w:sz w:val="28"/>
          <w:szCs w:val="28"/>
        </w:rPr>
        <w:t xml:space="preserve">Постановление вступает в силу </w:t>
      </w:r>
      <w:r>
        <w:rPr>
          <w:rFonts w:ascii="Times New Roman" w:hAnsi="Times New Roman"/>
          <w:sz w:val="28"/>
          <w:szCs w:val="28"/>
        </w:rPr>
        <w:t>и распространяется на правоотношения, возникшие с 1 января 2017</w:t>
      </w:r>
      <w:r w:rsidRPr="006A4811">
        <w:rPr>
          <w:rFonts w:ascii="Times New Roman" w:hAnsi="Times New Roman"/>
          <w:sz w:val="28"/>
          <w:szCs w:val="28"/>
        </w:rPr>
        <w:t xml:space="preserve"> года.</w:t>
      </w:r>
    </w:p>
    <w:p w:rsidR="003D75E7" w:rsidRDefault="003D75E7" w:rsidP="001B1703">
      <w:pPr>
        <w:pStyle w:val="10"/>
        <w:numPr>
          <w:ilvl w:val="0"/>
          <w:numId w:val="11"/>
        </w:numPr>
        <w:tabs>
          <w:tab w:val="left" w:pos="900"/>
        </w:tabs>
        <w:autoSpaceDE w:val="0"/>
        <w:autoSpaceDN w:val="0"/>
        <w:adjustRightInd w:val="0"/>
        <w:ind w:left="0" w:firstLine="540"/>
        <w:jc w:val="both"/>
        <w:outlineLvl w:val="0"/>
        <w:rPr>
          <w:rFonts w:ascii="Times New Roman" w:hAnsi="Times New Roman"/>
          <w:sz w:val="28"/>
          <w:szCs w:val="28"/>
        </w:rPr>
      </w:pPr>
      <w:r>
        <w:rPr>
          <w:rFonts w:ascii="Times New Roman" w:hAnsi="Times New Roman"/>
          <w:sz w:val="28"/>
          <w:szCs w:val="28"/>
        </w:rPr>
        <w:t>Призн</w:t>
      </w:r>
      <w:r w:rsidRPr="001B1703">
        <w:rPr>
          <w:rFonts w:ascii="Times New Roman" w:hAnsi="Times New Roman"/>
          <w:sz w:val="28"/>
          <w:szCs w:val="28"/>
        </w:rPr>
        <w:t>ать утратившим силу Постановление Админи</w:t>
      </w:r>
      <w:r>
        <w:rPr>
          <w:rFonts w:ascii="Times New Roman" w:hAnsi="Times New Roman"/>
          <w:sz w:val="28"/>
          <w:szCs w:val="28"/>
        </w:rPr>
        <w:t>страции Красноярского сельского поселения от 27.12.2008 г. № 46</w:t>
      </w:r>
      <w:r w:rsidRPr="001B1703">
        <w:rPr>
          <w:rFonts w:ascii="Times New Roman" w:hAnsi="Times New Roman"/>
          <w:sz w:val="28"/>
          <w:szCs w:val="28"/>
        </w:rPr>
        <w:t xml:space="preserve"> «</w:t>
      </w:r>
      <w:r>
        <w:rPr>
          <w:rFonts w:ascii="Times New Roman" w:hAnsi="Times New Roman"/>
          <w:sz w:val="28"/>
          <w:szCs w:val="28"/>
        </w:rPr>
        <w:t>О системе оплаты труда работников муниципальных учреждений».</w:t>
      </w:r>
    </w:p>
    <w:p w:rsidR="003D75E7" w:rsidRDefault="003D75E7" w:rsidP="001B1703">
      <w:pPr>
        <w:pStyle w:val="10"/>
        <w:numPr>
          <w:ilvl w:val="0"/>
          <w:numId w:val="11"/>
        </w:numPr>
        <w:tabs>
          <w:tab w:val="left" w:pos="900"/>
        </w:tabs>
        <w:autoSpaceDE w:val="0"/>
        <w:autoSpaceDN w:val="0"/>
        <w:adjustRightInd w:val="0"/>
        <w:ind w:left="0" w:firstLine="540"/>
        <w:jc w:val="both"/>
        <w:outlineLvl w:val="0"/>
        <w:rPr>
          <w:rFonts w:ascii="Times New Roman" w:hAnsi="Times New Roman"/>
          <w:sz w:val="28"/>
          <w:szCs w:val="28"/>
        </w:rPr>
      </w:pPr>
      <w:r w:rsidRPr="001B1703">
        <w:rPr>
          <w:rFonts w:ascii="Times New Roman" w:hAnsi="Times New Roman"/>
          <w:sz w:val="28"/>
          <w:szCs w:val="28"/>
        </w:rPr>
        <w:t>Контроль за выполнен</w:t>
      </w:r>
      <w:r>
        <w:rPr>
          <w:rFonts w:ascii="Times New Roman" w:hAnsi="Times New Roman"/>
          <w:sz w:val="28"/>
          <w:szCs w:val="28"/>
        </w:rPr>
        <w:t>ием постановления возложить на заведующего сектором социальной работы Администрации Красноярского сельского поселения Садкову Т.В.</w:t>
      </w:r>
    </w:p>
    <w:p w:rsidR="003D75E7" w:rsidRDefault="003D75E7" w:rsidP="00916938">
      <w:pPr>
        <w:spacing w:line="240" w:lineRule="auto"/>
        <w:outlineLvl w:val="0"/>
        <w:rPr>
          <w:rFonts w:ascii="Times New Roman" w:hAnsi="Times New Roman" w:cs="Times New Roman"/>
          <w:sz w:val="16"/>
          <w:szCs w:val="16"/>
        </w:rPr>
      </w:pPr>
    </w:p>
    <w:p w:rsidR="003D75E7" w:rsidRDefault="003D75E7" w:rsidP="00916938">
      <w:pPr>
        <w:spacing w:line="240" w:lineRule="auto"/>
        <w:outlineLvl w:val="0"/>
        <w:rPr>
          <w:rFonts w:ascii="Times New Roman" w:hAnsi="Times New Roman" w:cs="Times New Roman"/>
          <w:sz w:val="28"/>
          <w:szCs w:val="28"/>
        </w:rPr>
      </w:pPr>
      <w:r w:rsidRPr="00257544">
        <w:rPr>
          <w:rFonts w:ascii="Times New Roman" w:hAnsi="Times New Roman" w:cs="Times New Roman"/>
          <w:sz w:val="28"/>
          <w:szCs w:val="28"/>
        </w:rPr>
        <w:t xml:space="preserve">Глава </w:t>
      </w:r>
      <w:r>
        <w:rPr>
          <w:rFonts w:ascii="Times New Roman" w:hAnsi="Times New Roman" w:cs="Times New Roman"/>
          <w:sz w:val="28"/>
          <w:szCs w:val="28"/>
        </w:rPr>
        <w:t xml:space="preserve">Администрации Красноярского  </w:t>
      </w:r>
    </w:p>
    <w:p w:rsidR="003D75E7" w:rsidRPr="00257544" w:rsidRDefault="003D75E7" w:rsidP="00916938">
      <w:pPr>
        <w:spacing w:line="240" w:lineRule="auto"/>
        <w:outlineLvl w:val="0"/>
        <w:rPr>
          <w:rFonts w:ascii="Times New Roman" w:hAnsi="Times New Roman" w:cs="Times New Roman"/>
          <w:b/>
          <w:bCs/>
          <w:sz w:val="28"/>
          <w:szCs w:val="28"/>
        </w:rPr>
      </w:pPr>
      <w:r>
        <w:rPr>
          <w:rFonts w:ascii="Times New Roman" w:hAnsi="Times New Roman" w:cs="Times New Roman"/>
          <w:sz w:val="28"/>
          <w:szCs w:val="28"/>
        </w:rPr>
        <w:t>сельского поселения                                                                      В.В. Светличный</w:t>
      </w:r>
    </w:p>
    <w:p w:rsidR="003D75E7" w:rsidRPr="00585453" w:rsidRDefault="003D75E7" w:rsidP="00585453">
      <w:pPr>
        <w:pageBreakBefore/>
        <w:tabs>
          <w:tab w:val="left" w:pos="3533"/>
        </w:tabs>
        <w:spacing w:after="0" w:line="240" w:lineRule="auto"/>
        <w:ind w:left="6237"/>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3D75E7" w:rsidRPr="00585453" w:rsidRDefault="003D75E7" w:rsidP="00585453">
      <w:pPr>
        <w:spacing w:after="0" w:line="240" w:lineRule="auto"/>
        <w:ind w:left="6237"/>
        <w:jc w:val="right"/>
        <w:rPr>
          <w:rFonts w:ascii="Times New Roman" w:hAnsi="Times New Roman" w:cs="Times New Roman"/>
          <w:sz w:val="28"/>
          <w:szCs w:val="28"/>
        </w:rPr>
      </w:pPr>
      <w:r w:rsidRPr="00585453">
        <w:rPr>
          <w:rFonts w:ascii="Times New Roman" w:hAnsi="Times New Roman" w:cs="Times New Roman"/>
          <w:sz w:val="28"/>
          <w:szCs w:val="28"/>
        </w:rPr>
        <w:t>к постановлению</w:t>
      </w:r>
    </w:p>
    <w:p w:rsidR="003D75E7" w:rsidRPr="00585453" w:rsidRDefault="003D75E7" w:rsidP="00585453">
      <w:pPr>
        <w:spacing w:after="0" w:line="240" w:lineRule="auto"/>
        <w:ind w:left="6237"/>
        <w:jc w:val="right"/>
        <w:rPr>
          <w:rFonts w:ascii="Times New Roman" w:hAnsi="Times New Roman" w:cs="Times New Roman"/>
          <w:sz w:val="28"/>
          <w:szCs w:val="28"/>
        </w:rPr>
      </w:pPr>
      <w:r w:rsidRPr="00585453">
        <w:rPr>
          <w:rFonts w:ascii="Times New Roman" w:hAnsi="Times New Roman" w:cs="Times New Roman"/>
          <w:sz w:val="28"/>
          <w:szCs w:val="28"/>
        </w:rPr>
        <w:t>Администрации</w:t>
      </w:r>
    </w:p>
    <w:p w:rsidR="003D75E7" w:rsidRPr="00585453" w:rsidRDefault="003D75E7" w:rsidP="00585453">
      <w:pPr>
        <w:spacing w:after="0" w:line="240" w:lineRule="auto"/>
        <w:ind w:left="6237"/>
        <w:jc w:val="right"/>
        <w:rPr>
          <w:rFonts w:ascii="Times New Roman" w:hAnsi="Times New Roman" w:cs="Times New Roman"/>
          <w:sz w:val="28"/>
          <w:szCs w:val="28"/>
        </w:rPr>
      </w:pPr>
      <w:r>
        <w:rPr>
          <w:rFonts w:ascii="Times New Roman" w:hAnsi="Times New Roman" w:cs="Times New Roman"/>
          <w:sz w:val="28"/>
          <w:szCs w:val="28"/>
        </w:rPr>
        <w:t>Красноярского сельского поселения</w:t>
      </w:r>
    </w:p>
    <w:p w:rsidR="003D75E7" w:rsidRPr="00585453" w:rsidRDefault="003D75E7" w:rsidP="00585453">
      <w:pPr>
        <w:spacing w:after="0" w:line="240" w:lineRule="auto"/>
        <w:ind w:left="6237"/>
        <w:jc w:val="right"/>
        <w:rPr>
          <w:rFonts w:ascii="Times New Roman" w:hAnsi="Times New Roman" w:cs="Times New Roman"/>
          <w:sz w:val="28"/>
          <w:szCs w:val="28"/>
        </w:rPr>
      </w:pPr>
      <w:r>
        <w:rPr>
          <w:rFonts w:ascii="Times New Roman" w:hAnsi="Times New Roman" w:cs="Times New Roman"/>
          <w:sz w:val="28"/>
          <w:szCs w:val="28"/>
        </w:rPr>
        <w:t xml:space="preserve">от _______2016 № </w:t>
      </w:r>
      <w:bookmarkStart w:id="0" w:name="_GoBack"/>
      <w:bookmarkEnd w:id="0"/>
      <w:r>
        <w:rPr>
          <w:rFonts w:ascii="Times New Roman" w:hAnsi="Times New Roman" w:cs="Times New Roman"/>
          <w:sz w:val="28"/>
          <w:szCs w:val="28"/>
        </w:rPr>
        <w:t>____</w:t>
      </w:r>
    </w:p>
    <w:p w:rsidR="003D75E7" w:rsidRPr="00563F7A" w:rsidRDefault="003D75E7" w:rsidP="00563F7A">
      <w:pPr>
        <w:autoSpaceDE w:val="0"/>
        <w:autoSpaceDN w:val="0"/>
        <w:adjustRightInd w:val="0"/>
        <w:spacing w:after="0" w:line="240" w:lineRule="auto"/>
        <w:contextualSpacing/>
        <w:jc w:val="center"/>
        <w:rPr>
          <w:rFonts w:ascii="Times New Roman" w:hAnsi="Times New Roman" w:cs="Times New Roman"/>
          <w:strike/>
          <w:sz w:val="28"/>
          <w:szCs w:val="28"/>
        </w:rPr>
      </w:pPr>
      <w:r w:rsidRPr="00563F7A">
        <w:rPr>
          <w:rFonts w:ascii="Times New Roman" w:hAnsi="Times New Roman" w:cs="Times New Roman"/>
          <w:bCs/>
          <w:kern w:val="2"/>
          <w:sz w:val="28"/>
          <w:szCs w:val="28"/>
        </w:rPr>
        <w:t xml:space="preserve">ПОЛОЖЕНИЕ </w:t>
      </w:r>
      <w:r w:rsidRPr="00563F7A">
        <w:rPr>
          <w:rFonts w:ascii="Times New Roman" w:hAnsi="Times New Roman" w:cs="Times New Roman"/>
          <w:bCs/>
          <w:kern w:val="2"/>
          <w:sz w:val="28"/>
          <w:szCs w:val="28"/>
        </w:rPr>
        <w:br/>
        <w:t>об оплате труда работников муниципальных</w:t>
      </w:r>
      <w:r>
        <w:rPr>
          <w:rFonts w:ascii="Times New Roman" w:hAnsi="Times New Roman" w:cs="Times New Roman"/>
          <w:bCs/>
          <w:kern w:val="2"/>
          <w:sz w:val="28"/>
          <w:szCs w:val="28"/>
        </w:rPr>
        <w:t xml:space="preserve"> бюджетных</w:t>
      </w:r>
      <w:r w:rsidRPr="00563F7A">
        <w:rPr>
          <w:rFonts w:ascii="Times New Roman" w:hAnsi="Times New Roman" w:cs="Times New Roman"/>
          <w:bCs/>
          <w:kern w:val="2"/>
          <w:sz w:val="28"/>
          <w:szCs w:val="28"/>
        </w:rPr>
        <w:t xml:space="preserve"> учреждений</w:t>
      </w:r>
      <w:r>
        <w:rPr>
          <w:rFonts w:ascii="Times New Roman" w:hAnsi="Times New Roman" w:cs="Times New Roman"/>
          <w:bCs/>
          <w:kern w:val="2"/>
          <w:sz w:val="28"/>
          <w:szCs w:val="28"/>
        </w:rPr>
        <w:t xml:space="preserve"> культуры </w:t>
      </w:r>
      <w:r>
        <w:rPr>
          <w:rFonts w:ascii="Times New Roman" w:hAnsi="Times New Roman" w:cs="Times New Roman"/>
          <w:kern w:val="2"/>
          <w:sz w:val="28"/>
          <w:szCs w:val="28"/>
          <w:lang w:eastAsia="en-US"/>
        </w:rPr>
        <w:t xml:space="preserve">Администрации Красноярского сельского поселения </w:t>
      </w:r>
    </w:p>
    <w:p w:rsidR="003D75E7" w:rsidRDefault="003D75E7" w:rsidP="00563F7A">
      <w:pPr>
        <w:spacing w:after="0" w:line="230" w:lineRule="auto"/>
        <w:ind w:firstLine="709"/>
        <w:jc w:val="both"/>
        <w:rPr>
          <w:rFonts w:ascii="Times New Roman" w:hAnsi="Times New Roman" w:cs="Times New Roman"/>
          <w:bCs/>
          <w:kern w:val="2"/>
          <w:sz w:val="28"/>
          <w:szCs w:val="28"/>
        </w:rPr>
      </w:pPr>
    </w:p>
    <w:p w:rsidR="003D75E7" w:rsidRPr="00563F7A" w:rsidRDefault="003D75E7" w:rsidP="00563F7A">
      <w:pPr>
        <w:spacing w:after="0" w:line="230" w:lineRule="auto"/>
        <w:ind w:firstLine="709"/>
        <w:jc w:val="both"/>
        <w:rPr>
          <w:rFonts w:ascii="Times New Roman" w:hAnsi="Times New Roman" w:cs="Times New Roman"/>
          <w:kern w:val="2"/>
          <w:sz w:val="28"/>
          <w:szCs w:val="28"/>
        </w:rPr>
      </w:pPr>
      <w:r w:rsidRPr="00563F7A">
        <w:rPr>
          <w:rFonts w:ascii="Times New Roman" w:hAnsi="Times New Roman" w:cs="Times New Roman"/>
          <w:bCs/>
          <w:kern w:val="2"/>
          <w:sz w:val="28"/>
          <w:szCs w:val="28"/>
        </w:rPr>
        <w:t> </w:t>
      </w:r>
      <w:r w:rsidRPr="00563F7A">
        <w:rPr>
          <w:rFonts w:ascii="Times New Roman" w:hAnsi="Times New Roman" w:cs="Times New Roman"/>
          <w:sz w:val="28"/>
          <w:szCs w:val="28"/>
        </w:rPr>
        <w:t xml:space="preserve">Настоящее положение регулирует порядок оплаты труда работников муниципальных учреждений (бюджетных, автономных), обеспечивающих предоставление услуг в сфере культуры </w:t>
      </w:r>
      <w:r>
        <w:rPr>
          <w:rFonts w:ascii="Times New Roman" w:hAnsi="Times New Roman" w:cs="Times New Roman"/>
          <w:kern w:val="2"/>
          <w:sz w:val="28"/>
          <w:szCs w:val="28"/>
          <w:lang w:eastAsia="en-US"/>
        </w:rPr>
        <w:t>Красноярского сельского поселения</w:t>
      </w:r>
      <w:r w:rsidRPr="00563F7A">
        <w:rPr>
          <w:rFonts w:ascii="Times New Roman" w:hAnsi="Times New Roman" w:cs="Times New Roman"/>
          <w:sz w:val="28"/>
          <w:szCs w:val="28"/>
        </w:rPr>
        <w:t xml:space="preserve"> </w:t>
      </w:r>
      <w:r w:rsidRPr="00563F7A">
        <w:rPr>
          <w:rFonts w:ascii="Times New Roman" w:hAnsi="Times New Roman" w:cs="Times New Roman"/>
          <w:kern w:val="2"/>
          <w:sz w:val="28"/>
          <w:szCs w:val="28"/>
        </w:rPr>
        <w:t>и определяет:</w:t>
      </w:r>
    </w:p>
    <w:p w:rsidR="003D75E7" w:rsidRPr="00563F7A" w:rsidRDefault="003D75E7" w:rsidP="00563F7A">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563F7A">
        <w:rPr>
          <w:rFonts w:ascii="Times New Roman" w:hAnsi="Times New Roman" w:cs="Times New Roman"/>
          <w:kern w:val="2"/>
          <w:sz w:val="28"/>
          <w:szCs w:val="28"/>
        </w:rPr>
        <w:t>- порядок установления должностных окладов (ставок заработной платы) работников муниципальных бюджетных и автономных учреждений (далее – муниципальные учреждения);</w:t>
      </w:r>
    </w:p>
    <w:p w:rsidR="003D75E7" w:rsidRPr="00563F7A" w:rsidRDefault="003D75E7" w:rsidP="00563F7A">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563F7A">
        <w:rPr>
          <w:rFonts w:ascii="Times New Roman" w:hAnsi="Times New Roman" w:cs="Times New Roman"/>
          <w:kern w:val="2"/>
          <w:sz w:val="28"/>
          <w:szCs w:val="28"/>
        </w:rPr>
        <w:t>- порядок и условия установления выплат компенсационного характера;</w:t>
      </w:r>
    </w:p>
    <w:p w:rsidR="003D75E7" w:rsidRPr="00563F7A" w:rsidRDefault="003D75E7" w:rsidP="00563F7A">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563F7A">
        <w:rPr>
          <w:rFonts w:ascii="Times New Roman" w:hAnsi="Times New Roman" w:cs="Times New Roman"/>
          <w:kern w:val="2"/>
          <w:sz w:val="28"/>
          <w:szCs w:val="28"/>
        </w:rPr>
        <w:t>- порядок и условия установления выплат стимулирующего характера;</w:t>
      </w:r>
    </w:p>
    <w:p w:rsidR="003D75E7" w:rsidRPr="00563F7A" w:rsidRDefault="003D75E7" w:rsidP="00563F7A">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563F7A">
        <w:rPr>
          <w:rFonts w:ascii="Times New Roman" w:hAnsi="Times New Roman" w:cs="Times New Roman"/>
          <w:kern w:val="2"/>
          <w:sz w:val="28"/>
          <w:szCs w:val="28"/>
        </w:rPr>
        <w:t>- условия оплаты труда руководителей муниципальных учреждений, их заместителей и главных бухгалтеров,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3D75E7" w:rsidRPr="00257544" w:rsidRDefault="003D75E7" w:rsidP="00911106">
      <w:pPr>
        <w:autoSpaceDE w:val="0"/>
        <w:autoSpaceDN w:val="0"/>
        <w:adjustRightInd w:val="0"/>
        <w:spacing w:after="0" w:line="240" w:lineRule="auto"/>
        <w:ind w:firstLine="709"/>
        <w:contextualSpacing/>
        <w:jc w:val="both"/>
        <w:rPr>
          <w:rFonts w:ascii="Times New Roman" w:hAnsi="Times New Roman"/>
          <w:sz w:val="28"/>
          <w:szCs w:val="28"/>
        </w:rPr>
      </w:pPr>
      <w:r w:rsidRPr="00563F7A">
        <w:rPr>
          <w:rFonts w:ascii="Times New Roman" w:hAnsi="Times New Roman" w:cs="Times New Roman"/>
          <w:kern w:val="2"/>
          <w:sz w:val="28"/>
          <w:szCs w:val="28"/>
        </w:rPr>
        <w:t>- иные вопросы оплаты труда.</w:t>
      </w:r>
    </w:p>
    <w:p w:rsidR="003D75E7" w:rsidRPr="00257544" w:rsidRDefault="003D75E7" w:rsidP="0034331F">
      <w:pPr>
        <w:numPr>
          <w:ilvl w:val="0"/>
          <w:numId w:val="2"/>
        </w:numPr>
        <w:tabs>
          <w:tab w:val="clear" w:pos="1699"/>
          <w:tab w:val="num" w:pos="900"/>
        </w:tabs>
        <w:spacing w:after="0" w:line="240" w:lineRule="auto"/>
        <w:ind w:left="0" w:firstLine="600"/>
        <w:jc w:val="both"/>
        <w:rPr>
          <w:rFonts w:ascii="Times New Roman" w:hAnsi="Times New Roman" w:cs="Times New Roman"/>
          <w:sz w:val="28"/>
          <w:szCs w:val="28"/>
        </w:rPr>
      </w:pPr>
      <w:r w:rsidRPr="00257544">
        <w:rPr>
          <w:rFonts w:ascii="Times New Roman" w:hAnsi="Times New Roman" w:cs="Times New Roman"/>
          <w:sz w:val="28"/>
          <w:szCs w:val="28"/>
        </w:rPr>
        <w:t xml:space="preserve">Заработная плата работников муниципальных бюджетных учреждений культуры (далее – работников) включает: должностные оклады (тарифные ставки) по профессиональным квалификационным группам, выплаты компенсационного и стимулирующего характера, размеры повышающих коэффициентов к должностным окладам (ставкам заработной платы) согласно условиям оплаты труда, определенным действующим трудовым законодательством и настоящим приложением. </w:t>
      </w:r>
    </w:p>
    <w:p w:rsidR="003D75E7" w:rsidRPr="00257544" w:rsidRDefault="003D75E7" w:rsidP="0034331F">
      <w:pPr>
        <w:pStyle w:val="1"/>
        <w:numPr>
          <w:ilvl w:val="0"/>
          <w:numId w:val="2"/>
        </w:numPr>
        <w:tabs>
          <w:tab w:val="clear" w:pos="1699"/>
          <w:tab w:val="num" w:pos="900"/>
        </w:tabs>
        <w:spacing w:line="240" w:lineRule="auto"/>
        <w:ind w:left="0" w:firstLine="600"/>
        <w:rPr>
          <w:rFonts w:ascii="Times New Roman" w:hAnsi="Times New Roman"/>
          <w:sz w:val="28"/>
          <w:szCs w:val="28"/>
        </w:rPr>
      </w:pPr>
      <w:r w:rsidRPr="00257544">
        <w:rPr>
          <w:rFonts w:ascii="Times New Roman" w:hAnsi="Times New Roman"/>
          <w:sz w:val="28"/>
          <w:szCs w:val="28"/>
        </w:rPr>
        <w:t>Должностные оклады руководителей, специалистов, служащих и высококвалифицированных рабочих, постоянно занятых на особо сложных и ответственных работах, к качеству исполнения которых предъявляются специальные требования муниципальных бюджетных учреждений культуры, устанавливаются согласно Разделу 1 настоящего приложения.</w:t>
      </w:r>
    </w:p>
    <w:p w:rsidR="003D75E7" w:rsidRPr="00911106" w:rsidRDefault="003D75E7" w:rsidP="001A05C1">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11106">
        <w:rPr>
          <w:rFonts w:ascii="Times New Roman" w:hAnsi="Times New Roman" w:cs="Times New Roman"/>
          <w:kern w:val="2"/>
          <w:sz w:val="28"/>
          <w:szCs w:val="28"/>
        </w:rPr>
        <w:t>3.</w:t>
      </w:r>
      <w:r w:rsidRPr="00911106">
        <w:rPr>
          <w:rFonts w:ascii="Times New Roman" w:hAnsi="Times New Roman" w:cs="Times New Roman"/>
          <w:kern w:val="2"/>
          <w:sz w:val="28"/>
          <w:szCs w:val="28"/>
        </w:rPr>
        <w:tab/>
        <w:t>Разряды оплаты труда рабочих определяются согласно Единому тарифно-квалификационному справочнику работ и профессий, рабочих</w:t>
      </w:r>
      <w:r>
        <w:rPr>
          <w:rFonts w:ascii="Times New Roman" w:hAnsi="Times New Roman" w:cs="Times New Roman"/>
          <w:kern w:val="2"/>
          <w:sz w:val="28"/>
          <w:szCs w:val="28"/>
        </w:rPr>
        <w:t xml:space="preserve"> </w:t>
      </w:r>
      <w:r w:rsidRPr="0057605F">
        <w:rPr>
          <w:rFonts w:ascii="Times New Roman" w:hAnsi="Times New Roman" w:cs="Times New Roman"/>
          <w:kern w:val="2"/>
          <w:sz w:val="28"/>
          <w:szCs w:val="28"/>
        </w:rPr>
        <w:t xml:space="preserve">утвержденных приказом </w:t>
      </w:r>
      <w:r>
        <w:rPr>
          <w:rFonts w:ascii="Times New Roman" w:hAnsi="Times New Roman" w:cs="Times New Roman"/>
          <w:kern w:val="2"/>
          <w:sz w:val="28"/>
          <w:szCs w:val="28"/>
        </w:rPr>
        <w:t>Минздравсоцразвития России</w:t>
      </w:r>
      <w:r w:rsidRPr="0057605F">
        <w:rPr>
          <w:rFonts w:ascii="Times New Roman" w:hAnsi="Times New Roman" w:cs="Times New Roman"/>
          <w:kern w:val="2"/>
          <w:sz w:val="28"/>
          <w:szCs w:val="28"/>
        </w:rPr>
        <w:t xml:space="preserve"> от </w:t>
      </w:r>
      <w:r w:rsidRPr="00754487">
        <w:rPr>
          <w:rFonts w:ascii="Times New Roman" w:hAnsi="Times New Roman" w:cs="Times New Roman"/>
          <w:kern w:val="2"/>
          <w:sz w:val="28"/>
          <w:szCs w:val="28"/>
        </w:rPr>
        <w:t xml:space="preserve">30.03.2011г </w:t>
      </w:r>
      <w:r w:rsidRPr="0057605F">
        <w:rPr>
          <w:rFonts w:ascii="Times New Roman" w:hAnsi="Times New Roman" w:cs="Times New Roman"/>
          <w:kern w:val="2"/>
          <w:sz w:val="28"/>
          <w:szCs w:val="28"/>
        </w:rPr>
        <w:t xml:space="preserve">№ </w:t>
      </w:r>
      <w:r w:rsidRPr="00754487">
        <w:rPr>
          <w:rFonts w:ascii="Times New Roman" w:hAnsi="Times New Roman" w:cs="Times New Roman"/>
          <w:kern w:val="2"/>
          <w:sz w:val="28"/>
          <w:szCs w:val="28"/>
        </w:rPr>
        <w:t>251-н</w:t>
      </w:r>
      <w:r>
        <w:rPr>
          <w:rFonts w:ascii="Times New Roman" w:hAnsi="Times New Roman" w:cs="Times New Roman"/>
          <w:kern w:val="2"/>
          <w:sz w:val="28"/>
          <w:szCs w:val="28"/>
        </w:rPr>
        <w:t xml:space="preserve"> (</w:t>
      </w:r>
      <w:r w:rsidRPr="009C7EF8">
        <w:rPr>
          <w:rFonts w:ascii="Times New Roman" w:hAnsi="Times New Roman" w:cs="Times New Roman"/>
          <w:kern w:val="2"/>
          <w:sz w:val="28"/>
          <w:szCs w:val="28"/>
        </w:rPr>
        <w:t>Зарегистрировано в</w:t>
      </w:r>
      <w:r>
        <w:rPr>
          <w:rFonts w:ascii="Times New Roman" w:hAnsi="Times New Roman" w:cs="Times New Roman"/>
          <w:kern w:val="2"/>
          <w:sz w:val="28"/>
          <w:szCs w:val="28"/>
        </w:rPr>
        <w:t xml:space="preserve"> </w:t>
      </w:r>
      <w:r w:rsidRPr="009C7EF8">
        <w:rPr>
          <w:rFonts w:ascii="Times New Roman" w:hAnsi="Times New Roman" w:cs="Times New Roman"/>
          <w:kern w:val="2"/>
          <w:sz w:val="28"/>
          <w:szCs w:val="28"/>
        </w:rPr>
        <w:t>Минюсте РФ 24.05.2011 N 20835)</w:t>
      </w:r>
      <w:r>
        <w:rPr>
          <w:rFonts w:ascii="Times New Roman" w:hAnsi="Times New Roman" w:cs="Times New Roman"/>
          <w:kern w:val="2"/>
          <w:sz w:val="28"/>
          <w:szCs w:val="28"/>
        </w:rPr>
        <w:t>»</w:t>
      </w:r>
      <w:r w:rsidRPr="00911106">
        <w:rPr>
          <w:rFonts w:ascii="Times New Roman" w:hAnsi="Times New Roman" w:cs="Times New Roman"/>
          <w:kern w:val="2"/>
          <w:sz w:val="28"/>
          <w:szCs w:val="28"/>
        </w:rPr>
        <w:t>.</w:t>
      </w:r>
    </w:p>
    <w:p w:rsidR="003D75E7" w:rsidRPr="00911106" w:rsidRDefault="003D75E7" w:rsidP="00911106">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11106">
        <w:rPr>
          <w:rFonts w:ascii="Times New Roman" w:hAnsi="Times New Roman" w:cs="Times New Roman"/>
          <w:kern w:val="2"/>
          <w:sz w:val="28"/>
          <w:szCs w:val="28"/>
        </w:rPr>
        <w:t>4.</w:t>
      </w:r>
      <w:r w:rsidRPr="00911106">
        <w:rPr>
          <w:rFonts w:ascii="Times New Roman" w:hAnsi="Times New Roman" w:cs="Times New Roman"/>
          <w:kern w:val="2"/>
          <w:sz w:val="28"/>
          <w:szCs w:val="28"/>
        </w:rPr>
        <w:tab/>
        <w:t>Размеры должностных окладов общеотраслевых должностей руководителей структурных подразделений, специалистов и служащих, размеры ставок заработной платы общеотраслевых профессий рабочих устанавливаются в соответствии с приложением 4 к настоящему постановлению.</w:t>
      </w:r>
    </w:p>
    <w:p w:rsidR="003D75E7" w:rsidRPr="00911106" w:rsidRDefault="003D75E7" w:rsidP="00911106">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11106">
        <w:rPr>
          <w:rFonts w:ascii="Times New Roman" w:hAnsi="Times New Roman" w:cs="Times New Roman"/>
          <w:kern w:val="2"/>
          <w:sz w:val="28"/>
          <w:szCs w:val="28"/>
        </w:rPr>
        <w:t>5.</w:t>
      </w:r>
      <w:r w:rsidRPr="00911106">
        <w:rPr>
          <w:rFonts w:ascii="Times New Roman" w:hAnsi="Times New Roman" w:cs="Times New Roman"/>
          <w:kern w:val="2"/>
          <w:sz w:val="28"/>
          <w:szCs w:val="28"/>
        </w:rPr>
        <w:tab/>
        <w:t>Тарифные ставки рабочих устанавливаются в соответствии с восьмиразрядной тарифной сеткой по оплате труда рабочих муниципальных бюджетных учреждени</w:t>
      </w:r>
      <w:r>
        <w:rPr>
          <w:rFonts w:ascii="Times New Roman" w:hAnsi="Times New Roman" w:cs="Times New Roman"/>
          <w:kern w:val="2"/>
          <w:sz w:val="28"/>
          <w:szCs w:val="28"/>
        </w:rPr>
        <w:t>й культуры согласно приложению</w:t>
      </w:r>
      <w:r w:rsidRPr="00911106">
        <w:rPr>
          <w:rFonts w:ascii="Times New Roman" w:hAnsi="Times New Roman" w:cs="Times New Roman"/>
          <w:kern w:val="2"/>
          <w:sz w:val="28"/>
          <w:szCs w:val="28"/>
        </w:rPr>
        <w:t xml:space="preserve"> к настоящему постановлению.</w:t>
      </w:r>
    </w:p>
    <w:p w:rsidR="003D75E7" w:rsidRPr="00911106" w:rsidRDefault="003D75E7" w:rsidP="00911106">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11106">
        <w:rPr>
          <w:rFonts w:ascii="Times New Roman" w:hAnsi="Times New Roman" w:cs="Times New Roman"/>
          <w:kern w:val="2"/>
          <w:sz w:val="28"/>
          <w:szCs w:val="28"/>
        </w:rPr>
        <w:t>6.</w:t>
      </w:r>
      <w:r w:rsidRPr="00911106">
        <w:rPr>
          <w:rFonts w:ascii="Times New Roman" w:hAnsi="Times New Roman" w:cs="Times New Roman"/>
          <w:kern w:val="2"/>
          <w:sz w:val="28"/>
          <w:szCs w:val="28"/>
        </w:rPr>
        <w:tab/>
        <w:t>Должностные оклады или тарифные ставки, предусмотренные настоящим Приложением, устанавливаются работникам за выполнение ими профессиональных обязанностей, обусловленных трудовым договором, за полностью отработанное рабочее время, согласно действующему законодательству и правилам внутреннего трудового распорядка учреждения.</w:t>
      </w:r>
    </w:p>
    <w:p w:rsidR="003D75E7" w:rsidRPr="00911106" w:rsidRDefault="003D75E7" w:rsidP="00911106">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11106">
        <w:rPr>
          <w:rFonts w:ascii="Times New Roman" w:hAnsi="Times New Roman" w:cs="Times New Roman"/>
          <w:kern w:val="2"/>
          <w:sz w:val="28"/>
          <w:szCs w:val="28"/>
        </w:rPr>
        <w:t>7.</w:t>
      </w:r>
      <w:r w:rsidRPr="00911106">
        <w:rPr>
          <w:rFonts w:ascii="Times New Roman" w:hAnsi="Times New Roman" w:cs="Times New Roman"/>
          <w:kern w:val="2"/>
          <w:sz w:val="28"/>
          <w:szCs w:val="28"/>
        </w:rPr>
        <w:tab/>
        <w:t>Руководителям, специалистам, служащим и рабочим муниципальных бюджетных учреждений культуры устанавливаются повышающие коэффициенты к должностным окладам согласно Разделу 2 настоящего приложения.</w:t>
      </w:r>
    </w:p>
    <w:p w:rsidR="003D75E7" w:rsidRPr="00911106" w:rsidRDefault="003D75E7" w:rsidP="00911106">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11106">
        <w:rPr>
          <w:rFonts w:ascii="Times New Roman" w:hAnsi="Times New Roman" w:cs="Times New Roman"/>
          <w:kern w:val="2"/>
          <w:sz w:val="28"/>
          <w:szCs w:val="28"/>
        </w:rPr>
        <w:t>8.</w:t>
      </w:r>
      <w:r w:rsidRPr="00911106">
        <w:rPr>
          <w:rFonts w:ascii="Times New Roman" w:hAnsi="Times New Roman" w:cs="Times New Roman"/>
          <w:kern w:val="2"/>
          <w:sz w:val="28"/>
          <w:szCs w:val="28"/>
        </w:rPr>
        <w:tab/>
        <w:t>Выплаты компенсационного характера производятся работникам согласно Разделу 3 настоящего приложения.</w:t>
      </w:r>
    </w:p>
    <w:p w:rsidR="003D75E7" w:rsidRPr="00911106" w:rsidRDefault="003D75E7" w:rsidP="00911106">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11106">
        <w:rPr>
          <w:rFonts w:ascii="Times New Roman" w:hAnsi="Times New Roman" w:cs="Times New Roman"/>
          <w:kern w:val="2"/>
          <w:sz w:val="28"/>
          <w:szCs w:val="28"/>
        </w:rPr>
        <w:t>9.</w:t>
      </w:r>
      <w:r w:rsidRPr="00911106">
        <w:rPr>
          <w:rFonts w:ascii="Times New Roman" w:hAnsi="Times New Roman" w:cs="Times New Roman"/>
          <w:kern w:val="2"/>
          <w:sz w:val="28"/>
          <w:szCs w:val="28"/>
        </w:rPr>
        <w:tab/>
        <w:t>Выплаты стимулирующего характера производятся работникам согласно Разделу 4 настоящего приложения.</w:t>
      </w:r>
    </w:p>
    <w:p w:rsidR="003D75E7" w:rsidRPr="00911106" w:rsidRDefault="003D75E7" w:rsidP="00911106">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11106">
        <w:rPr>
          <w:rFonts w:ascii="Times New Roman" w:hAnsi="Times New Roman" w:cs="Times New Roman"/>
          <w:kern w:val="2"/>
          <w:sz w:val="28"/>
          <w:szCs w:val="28"/>
        </w:rPr>
        <w:t>10.</w:t>
      </w:r>
      <w:r w:rsidRPr="00911106">
        <w:rPr>
          <w:rFonts w:ascii="Times New Roman" w:hAnsi="Times New Roman" w:cs="Times New Roman"/>
          <w:kern w:val="2"/>
          <w:sz w:val="28"/>
          <w:szCs w:val="28"/>
        </w:rPr>
        <w:tab/>
        <w:t>Группа по оплате труда руководителей определяется ежегодно органом местного самоуправления на основании статистических и других официальных документов, подтверждающих наличие указанных объемных показателей согласно Разделу 5 настоящего приложения.</w:t>
      </w:r>
    </w:p>
    <w:p w:rsidR="003D75E7" w:rsidRPr="00911106" w:rsidRDefault="003D75E7" w:rsidP="00911106">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11106">
        <w:rPr>
          <w:rFonts w:ascii="Times New Roman" w:hAnsi="Times New Roman" w:cs="Times New Roman"/>
          <w:kern w:val="2"/>
          <w:sz w:val="28"/>
          <w:szCs w:val="28"/>
        </w:rPr>
        <w:t>11.</w:t>
      </w:r>
      <w:r w:rsidRPr="00911106">
        <w:rPr>
          <w:rFonts w:ascii="Times New Roman" w:hAnsi="Times New Roman" w:cs="Times New Roman"/>
          <w:kern w:val="2"/>
          <w:sz w:val="28"/>
          <w:szCs w:val="28"/>
        </w:rPr>
        <w:tab/>
        <w:t>Тарификация специалистов и служащих муниципальных бюджетных учреждений культуры проводится 1 раз в год.</w:t>
      </w:r>
    </w:p>
    <w:p w:rsidR="003D75E7" w:rsidRPr="00911106" w:rsidRDefault="003D75E7" w:rsidP="00911106">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11106">
        <w:rPr>
          <w:rFonts w:ascii="Times New Roman" w:hAnsi="Times New Roman" w:cs="Times New Roman"/>
          <w:kern w:val="2"/>
          <w:sz w:val="28"/>
          <w:szCs w:val="28"/>
        </w:rPr>
        <w:t>12.</w:t>
      </w:r>
      <w:r w:rsidRPr="00911106">
        <w:rPr>
          <w:rFonts w:ascii="Times New Roman" w:hAnsi="Times New Roman" w:cs="Times New Roman"/>
          <w:kern w:val="2"/>
          <w:sz w:val="28"/>
          <w:szCs w:val="28"/>
        </w:rPr>
        <w:tab/>
        <w:t>По решению руководителя учреждения на срок до 1 года работникам, занимающим должности служащих из числа художественного и артистического персонала и имеющим большой опыт профессиональной работы, высокое профессиональное мастерство, яркую творческую индивидуальность, широкое признание зрителей и общественности, могут быть установлены индивидуальные условия оплаты труда.</w:t>
      </w:r>
    </w:p>
    <w:p w:rsidR="003D75E7" w:rsidRPr="00911106" w:rsidRDefault="003D75E7" w:rsidP="00911106">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11106">
        <w:rPr>
          <w:rFonts w:ascii="Times New Roman" w:hAnsi="Times New Roman" w:cs="Times New Roman"/>
          <w:kern w:val="2"/>
          <w:sz w:val="28"/>
          <w:szCs w:val="28"/>
        </w:rPr>
        <w:t>Также индивидуальные условия оплаты труда могут быть установлены работникам, принимаемым на работу на срок до 1 года для выполнения административных функций или проведения хозяйственных работ, если оплата по соответствующей должности не предусмотрена положением об оплате труда работников учреждения.</w:t>
      </w:r>
    </w:p>
    <w:p w:rsidR="003D75E7" w:rsidRPr="00911106" w:rsidRDefault="003D75E7" w:rsidP="00911106">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11106">
        <w:rPr>
          <w:rFonts w:ascii="Times New Roman" w:hAnsi="Times New Roman" w:cs="Times New Roman"/>
          <w:kern w:val="2"/>
          <w:sz w:val="28"/>
          <w:szCs w:val="28"/>
        </w:rPr>
        <w:t xml:space="preserve">Индивидуальные условия оплаты труда (размер оклада, выплаты компенсационного и стимулирующего характера, а также условия их применения) определяются по соглашению сторон трудового договора. </w:t>
      </w:r>
    </w:p>
    <w:p w:rsidR="003D75E7" w:rsidRPr="00911106" w:rsidRDefault="003D75E7" w:rsidP="00911106">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11106">
        <w:rPr>
          <w:rFonts w:ascii="Times New Roman" w:hAnsi="Times New Roman" w:cs="Times New Roman"/>
          <w:kern w:val="2"/>
          <w:sz w:val="28"/>
          <w:szCs w:val="28"/>
        </w:rPr>
        <w:t xml:space="preserve">Перечень таких работников, с которыми возможно заключение индивидуального договора об оплате труда, приведены в Разделе 5 настоящего приложения. </w:t>
      </w:r>
    </w:p>
    <w:p w:rsidR="003D75E7" w:rsidRDefault="003D75E7" w:rsidP="00911106">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11106">
        <w:rPr>
          <w:rFonts w:ascii="Times New Roman" w:hAnsi="Times New Roman" w:cs="Times New Roman"/>
          <w:kern w:val="2"/>
          <w:sz w:val="28"/>
          <w:szCs w:val="28"/>
        </w:rPr>
        <w:t>13.</w:t>
      </w:r>
      <w:r w:rsidRPr="00911106">
        <w:rPr>
          <w:rFonts w:ascii="Times New Roman" w:hAnsi="Times New Roman" w:cs="Times New Roman"/>
          <w:kern w:val="2"/>
          <w:sz w:val="28"/>
          <w:szCs w:val="28"/>
        </w:rPr>
        <w:tab/>
        <w:t>В соответствии со статьей 57 Трудового кодекса Российской Федерации условия оплаты труда, включая размер должностного оклада (ставки заработной платы) работника, повышающие коэффициенты к должностным окладам (ставкам заработной платы), выплаты компенсационного и стимулирующего характера, являются обязательными для включения в трудовой договор.</w:t>
      </w:r>
    </w:p>
    <w:p w:rsidR="003D75E7" w:rsidRDefault="003D75E7" w:rsidP="0034331F">
      <w:pPr>
        <w:autoSpaceDE w:val="0"/>
        <w:autoSpaceDN w:val="0"/>
        <w:adjustRightInd w:val="0"/>
        <w:spacing w:after="0" w:line="240" w:lineRule="auto"/>
        <w:contextualSpacing/>
        <w:jc w:val="center"/>
        <w:rPr>
          <w:rFonts w:ascii="Times New Roman" w:hAnsi="Times New Roman" w:cs="Times New Roman"/>
          <w:bCs/>
          <w:kern w:val="2"/>
          <w:sz w:val="28"/>
          <w:szCs w:val="28"/>
        </w:rPr>
      </w:pPr>
    </w:p>
    <w:p w:rsidR="003D75E7" w:rsidRDefault="003D75E7" w:rsidP="0034331F">
      <w:pPr>
        <w:autoSpaceDE w:val="0"/>
        <w:autoSpaceDN w:val="0"/>
        <w:adjustRightInd w:val="0"/>
        <w:spacing w:after="0" w:line="240" w:lineRule="auto"/>
        <w:contextualSpacing/>
        <w:jc w:val="center"/>
        <w:rPr>
          <w:rFonts w:ascii="Times New Roman" w:hAnsi="Times New Roman" w:cs="Times New Roman"/>
          <w:bCs/>
          <w:kern w:val="2"/>
          <w:sz w:val="28"/>
          <w:szCs w:val="28"/>
        </w:rPr>
      </w:pPr>
    </w:p>
    <w:p w:rsidR="003D75E7" w:rsidRDefault="003D75E7" w:rsidP="0034331F">
      <w:pPr>
        <w:autoSpaceDE w:val="0"/>
        <w:autoSpaceDN w:val="0"/>
        <w:adjustRightInd w:val="0"/>
        <w:spacing w:after="0" w:line="240" w:lineRule="auto"/>
        <w:contextualSpacing/>
        <w:jc w:val="center"/>
        <w:rPr>
          <w:rFonts w:ascii="Times New Roman" w:hAnsi="Times New Roman" w:cs="Times New Roman"/>
          <w:bCs/>
          <w:kern w:val="2"/>
          <w:sz w:val="28"/>
          <w:szCs w:val="28"/>
        </w:rPr>
      </w:pPr>
      <w:r w:rsidRPr="00563F7A">
        <w:rPr>
          <w:rFonts w:ascii="Times New Roman" w:hAnsi="Times New Roman" w:cs="Times New Roman"/>
          <w:bCs/>
          <w:kern w:val="2"/>
          <w:sz w:val="28"/>
          <w:szCs w:val="28"/>
        </w:rPr>
        <w:t>Раздел 1. Общие положения</w:t>
      </w:r>
    </w:p>
    <w:p w:rsidR="003D75E7" w:rsidRPr="00484558" w:rsidRDefault="003D75E7" w:rsidP="00A72AF1">
      <w:pPr>
        <w:spacing w:after="0" w:line="240" w:lineRule="auto"/>
        <w:ind w:firstLine="709"/>
        <w:jc w:val="both"/>
        <w:rPr>
          <w:rFonts w:ascii="Times New Roman" w:hAnsi="Times New Roman" w:cs="Times New Roman"/>
          <w:kern w:val="1"/>
          <w:sz w:val="28"/>
          <w:szCs w:val="28"/>
        </w:rPr>
      </w:pPr>
      <w:r w:rsidRPr="00484558">
        <w:rPr>
          <w:rFonts w:ascii="Times New Roman" w:hAnsi="Times New Roman" w:cs="Times New Roman"/>
          <w:kern w:val="1"/>
          <w:sz w:val="28"/>
          <w:szCs w:val="28"/>
        </w:rPr>
        <w:t>1.2. Заработная плата работников муниципальных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3D75E7" w:rsidRPr="00484558" w:rsidRDefault="003D75E7" w:rsidP="00A72AF1">
      <w:pPr>
        <w:spacing w:after="0" w:line="240" w:lineRule="auto"/>
        <w:ind w:firstLine="709"/>
        <w:jc w:val="both"/>
        <w:rPr>
          <w:rFonts w:ascii="Times New Roman" w:hAnsi="Times New Roman" w:cs="Times New Roman"/>
          <w:kern w:val="1"/>
          <w:sz w:val="28"/>
          <w:szCs w:val="28"/>
        </w:rPr>
      </w:pPr>
      <w:r w:rsidRPr="00484558">
        <w:rPr>
          <w:rFonts w:ascii="Times New Roman" w:hAnsi="Times New Roman" w:cs="Times New Roman"/>
          <w:kern w:val="1"/>
          <w:sz w:val="28"/>
          <w:szCs w:val="28"/>
        </w:rPr>
        <w:t xml:space="preserve">1.3. Месячная заработная плата работника не может быть ниже </w:t>
      </w:r>
      <w:hyperlink r:id="rId7" w:history="1">
        <w:r w:rsidRPr="00484558">
          <w:rPr>
            <w:rFonts w:ascii="Times New Roman" w:hAnsi="Times New Roman" w:cs="Times New Roman"/>
            <w:kern w:val="1"/>
            <w:sz w:val="28"/>
            <w:szCs w:val="28"/>
          </w:rPr>
          <w:t>минимального размера оплаты труда</w:t>
        </w:r>
      </w:hyperlink>
      <w:r w:rsidRPr="00484558">
        <w:rPr>
          <w:rFonts w:ascii="Times New Roman" w:hAnsi="Times New Roman" w:cs="Times New Roman"/>
          <w:kern w:val="1"/>
          <w:sz w:val="28"/>
          <w:szCs w:val="28"/>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3D75E7" w:rsidRPr="00563F7A" w:rsidRDefault="003D75E7" w:rsidP="00563F7A">
      <w:pPr>
        <w:spacing w:after="0" w:line="240" w:lineRule="auto"/>
        <w:ind w:firstLine="709"/>
        <w:contextualSpacing/>
        <w:jc w:val="both"/>
        <w:rPr>
          <w:rFonts w:ascii="Times New Roman" w:hAnsi="Times New Roman" w:cs="Times New Roman"/>
          <w:kern w:val="2"/>
          <w:sz w:val="28"/>
          <w:szCs w:val="28"/>
        </w:rPr>
      </w:pPr>
      <w:r w:rsidRPr="00563F7A">
        <w:rPr>
          <w:rFonts w:ascii="Times New Roman" w:hAnsi="Times New Roman" w:cs="Times New Roman"/>
          <w:iCs/>
          <w:kern w:val="2"/>
          <w:sz w:val="28"/>
          <w:szCs w:val="28"/>
        </w:rPr>
        <w:t>В</w:t>
      </w:r>
      <w:r w:rsidRPr="00563F7A">
        <w:rPr>
          <w:rFonts w:ascii="Times New Roman" w:hAnsi="Times New Roman" w:cs="Times New Roman"/>
          <w:kern w:val="2"/>
          <w:sz w:val="28"/>
          <w:szCs w:val="28"/>
        </w:rPr>
        <w:t xml:space="preserve"> случаях, когда заработная плата работника окажется ниже минимального размера оплаты труда, работнику производится доплата до минимального размера оплаты труда.</w:t>
      </w:r>
    </w:p>
    <w:p w:rsidR="003D75E7" w:rsidRPr="00563F7A" w:rsidRDefault="003D75E7" w:rsidP="00563F7A">
      <w:pPr>
        <w:spacing w:after="0" w:line="240" w:lineRule="auto"/>
        <w:ind w:firstLine="709"/>
        <w:contextualSpacing/>
        <w:jc w:val="both"/>
        <w:rPr>
          <w:rFonts w:ascii="Times New Roman" w:hAnsi="Times New Roman" w:cs="Times New Roman"/>
          <w:kern w:val="2"/>
          <w:sz w:val="28"/>
          <w:szCs w:val="28"/>
        </w:rPr>
      </w:pPr>
      <w:r w:rsidRPr="00563F7A">
        <w:rPr>
          <w:rFonts w:ascii="Times New Roman" w:hAnsi="Times New Roman" w:cs="Times New Roman"/>
          <w:kern w:val="2"/>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3D75E7" w:rsidRPr="00563F7A" w:rsidRDefault="003D75E7" w:rsidP="00563F7A">
      <w:pPr>
        <w:spacing w:after="0" w:line="240" w:lineRule="auto"/>
        <w:ind w:firstLine="709"/>
        <w:contextualSpacing/>
        <w:jc w:val="both"/>
        <w:rPr>
          <w:rFonts w:ascii="Times New Roman" w:hAnsi="Times New Roman" w:cs="Times New Roman"/>
          <w:kern w:val="2"/>
          <w:sz w:val="28"/>
          <w:szCs w:val="28"/>
        </w:rPr>
      </w:pPr>
      <w:r w:rsidRPr="00563F7A">
        <w:rPr>
          <w:rFonts w:ascii="Times New Roman" w:hAnsi="Times New Roman" w:cs="Times New Roman"/>
          <w:kern w:val="2"/>
          <w:sz w:val="28"/>
          <w:szCs w:val="28"/>
        </w:rPr>
        <w:t>Доплата начисляется работнику по основному месту работы по основной профессии, должности и выплачивается вместе с заработной платой за истекший календарный месяц.</w:t>
      </w:r>
    </w:p>
    <w:p w:rsidR="003D75E7" w:rsidRPr="00563F7A" w:rsidRDefault="003D75E7" w:rsidP="00563F7A">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563F7A">
        <w:rPr>
          <w:rFonts w:ascii="Times New Roman" w:hAnsi="Times New Roman" w:cs="Times New Roman"/>
          <w:kern w:val="2"/>
          <w:sz w:val="28"/>
          <w:szCs w:val="28"/>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3D75E7" w:rsidRPr="00563F7A" w:rsidRDefault="003D75E7" w:rsidP="00563F7A">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563F7A">
        <w:rPr>
          <w:rFonts w:ascii="Times New Roman" w:hAnsi="Times New Roman" w:cs="Times New Roman"/>
          <w:kern w:val="2"/>
          <w:sz w:val="28"/>
          <w:szCs w:val="28"/>
        </w:rPr>
        <w:t>1.5. 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
    <w:p w:rsidR="003D75E7" w:rsidRPr="00563F7A" w:rsidRDefault="003D75E7" w:rsidP="00563F7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63F7A">
        <w:rPr>
          <w:rFonts w:ascii="Times New Roman" w:hAnsi="Times New Roman" w:cs="Times New Roman"/>
          <w:kern w:val="2"/>
          <w:sz w:val="28"/>
          <w:szCs w:val="28"/>
        </w:rPr>
        <w:t xml:space="preserve">1.6. </w:t>
      </w:r>
      <w:r w:rsidRPr="00563F7A">
        <w:rPr>
          <w:rFonts w:ascii="Times New Roman" w:hAnsi="Times New Roman" w:cs="Times New Roman"/>
          <w:sz w:val="28"/>
          <w:szCs w:val="28"/>
        </w:rPr>
        <w:t>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3D75E7" w:rsidRPr="00563F7A" w:rsidRDefault="003D75E7" w:rsidP="00563F7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Pr="00563F7A">
        <w:rPr>
          <w:rFonts w:ascii="Times New Roman" w:hAnsi="Times New Roman" w:cs="Times New Roman"/>
          <w:sz w:val="28"/>
          <w:szCs w:val="28"/>
        </w:rPr>
        <w:t xml:space="preserve">При заключении трудовых договоров с работниками рекомендуется использовать примерную форму трудового договора, приведенную в </w:t>
      </w:r>
      <w:hyperlink r:id="rId8" w:history="1">
        <w:r w:rsidRPr="00563F7A">
          <w:rPr>
            <w:rFonts w:ascii="Times New Roman" w:hAnsi="Times New Roman" w:cs="Times New Roman"/>
            <w:sz w:val="28"/>
            <w:szCs w:val="28"/>
          </w:rPr>
          <w:t>приложении № 3</w:t>
        </w:r>
      </w:hyperlink>
      <w:r w:rsidRPr="00563F7A">
        <w:rPr>
          <w:rFonts w:ascii="Times New Roman" w:hAnsi="Times New Roman" w:cs="Times New Roman"/>
          <w:sz w:val="28"/>
          <w:szCs w:val="28"/>
        </w:rPr>
        <w:t xml:space="preserve"> к Программе поэтапного совершенствования системы оплаты труда в муниципальных учреждениях на 2012 - 2018 годы, утвержденной распоряжением Правительства Российской Федерации от 26.11.2012 № 2190-р.</w:t>
      </w:r>
    </w:p>
    <w:p w:rsidR="003D75E7" w:rsidRPr="00563F7A" w:rsidRDefault="003D75E7" w:rsidP="00563F7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63F7A">
        <w:rPr>
          <w:rFonts w:ascii="Times New Roman" w:hAnsi="Times New Roman" w:cs="Times New Roman"/>
          <w:sz w:val="28"/>
          <w:szCs w:val="28"/>
        </w:rPr>
        <w:t>1.8. Штатное расписание муниципального учреждения утверждается руководителем учреждения и включает в себя все должности руководителей, специалистов и служащих, профессии рабочих данного муниципального учреждения.</w:t>
      </w:r>
    </w:p>
    <w:p w:rsidR="003D75E7" w:rsidRPr="00563F7A" w:rsidRDefault="003D75E7" w:rsidP="00563F7A">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563F7A">
        <w:rPr>
          <w:rFonts w:ascii="Times New Roman" w:hAnsi="Times New Roman" w:cs="Times New Roman"/>
          <w:kern w:val="2"/>
          <w:sz w:val="28"/>
          <w:szCs w:val="28"/>
        </w:rPr>
        <w:t>1.9. Положение об оплате труда работников муниципальных учреждений утверждается локальным нормативным актом муниципального учреждения с учетом мнения представительного органа работников. </w:t>
      </w:r>
    </w:p>
    <w:p w:rsidR="003D75E7" w:rsidRPr="00563F7A" w:rsidRDefault="003D75E7" w:rsidP="00563F7A">
      <w:pPr>
        <w:autoSpaceDE w:val="0"/>
        <w:autoSpaceDN w:val="0"/>
        <w:adjustRightInd w:val="0"/>
        <w:spacing w:after="0" w:line="240" w:lineRule="auto"/>
        <w:contextualSpacing/>
        <w:jc w:val="center"/>
        <w:rPr>
          <w:rFonts w:ascii="Times New Roman" w:hAnsi="Times New Roman" w:cs="Times New Roman"/>
          <w:kern w:val="2"/>
          <w:sz w:val="28"/>
          <w:szCs w:val="28"/>
        </w:rPr>
      </w:pPr>
    </w:p>
    <w:p w:rsidR="003D75E7" w:rsidRPr="00563F7A" w:rsidRDefault="003D75E7" w:rsidP="00563F7A">
      <w:pPr>
        <w:autoSpaceDE w:val="0"/>
        <w:autoSpaceDN w:val="0"/>
        <w:adjustRightInd w:val="0"/>
        <w:spacing w:after="0" w:line="240" w:lineRule="auto"/>
        <w:contextualSpacing/>
        <w:jc w:val="center"/>
        <w:rPr>
          <w:rFonts w:ascii="Times New Roman" w:hAnsi="Times New Roman" w:cs="Times New Roman"/>
          <w:kern w:val="2"/>
          <w:sz w:val="28"/>
          <w:szCs w:val="28"/>
        </w:rPr>
      </w:pPr>
      <w:r>
        <w:rPr>
          <w:rFonts w:ascii="Times New Roman" w:hAnsi="Times New Roman" w:cs="Times New Roman"/>
          <w:kern w:val="2"/>
          <w:sz w:val="28"/>
          <w:szCs w:val="28"/>
        </w:rPr>
        <w:t xml:space="preserve">Раздел 2. </w:t>
      </w:r>
      <w:r w:rsidRPr="00563F7A">
        <w:rPr>
          <w:rFonts w:ascii="Times New Roman" w:hAnsi="Times New Roman" w:cs="Times New Roman"/>
          <w:kern w:val="2"/>
          <w:sz w:val="28"/>
          <w:szCs w:val="28"/>
        </w:rPr>
        <w:t>Порядок установления должностных окладов (ставок заработной платы) работников муниципальных учреждений</w:t>
      </w:r>
    </w:p>
    <w:p w:rsidR="003D75E7" w:rsidRPr="00563F7A" w:rsidRDefault="003D75E7" w:rsidP="00563F7A">
      <w:pPr>
        <w:autoSpaceDE w:val="0"/>
        <w:autoSpaceDN w:val="0"/>
        <w:adjustRightInd w:val="0"/>
        <w:spacing w:after="0" w:line="240" w:lineRule="auto"/>
        <w:contextualSpacing/>
        <w:jc w:val="center"/>
        <w:rPr>
          <w:rFonts w:ascii="Times New Roman" w:hAnsi="Times New Roman" w:cs="Times New Roman"/>
          <w:strike/>
          <w:kern w:val="2"/>
          <w:sz w:val="28"/>
          <w:szCs w:val="28"/>
        </w:rPr>
      </w:pPr>
    </w:p>
    <w:p w:rsidR="003D75E7" w:rsidRPr="00563F7A" w:rsidRDefault="003D75E7" w:rsidP="00563F7A">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563F7A">
        <w:rPr>
          <w:rFonts w:ascii="Times New Roman" w:hAnsi="Times New Roman" w:cs="Times New Roman"/>
          <w:kern w:val="2"/>
          <w:sz w:val="28"/>
          <w:szCs w:val="28"/>
        </w:rPr>
        <w:t>2.1. Должностной оклад (ставка заработной платы)-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3D75E7" w:rsidRPr="00563F7A" w:rsidRDefault="003D75E7" w:rsidP="00563F7A">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563F7A">
        <w:rPr>
          <w:rFonts w:ascii="Times New Roman" w:hAnsi="Times New Roman" w:cs="Times New Roman"/>
          <w:kern w:val="2"/>
          <w:sz w:val="28"/>
          <w:szCs w:val="28"/>
        </w:rPr>
        <w:t>В целях совершенствования порядка установления должностных окладов (ставок заработной платы) средства в структуре заработной платы перераспределяются на увеличение доли условно-постоянной части (выплаты по должностным окладам (ставкам заработной платы)) путем сбалансирования структуры заработной платы.</w:t>
      </w:r>
    </w:p>
    <w:p w:rsidR="003D75E7" w:rsidRPr="00563F7A" w:rsidRDefault="003D75E7" w:rsidP="00563F7A">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563F7A">
        <w:rPr>
          <w:rFonts w:ascii="Times New Roman" w:hAnsi="Times New Roman" w:cs="Times New Roman"/>
          <w:kern w:val="2"/>
          <w:sz w:val="28"/>
          <w:szCs w:val="28"/>
        </w:rPr>
        <w:t xml:space="preserve">Размеры доли условно - 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на финансовый год </w:t>
      </w:r>
      <w:r>
        <w:rPr>
          <w:rFonts w:ascii="Times New Roman" w:hAnsi="Times New Roman" w:cs="Times New Roman"/>
          <w:kern w:val="2"/>
          <w:sz w:val="28"/>
          <w:szCs w:val="28"/>
        </w:rPr>
        <w:t>распоряжением</w:t>
      </w:r>
      <w:r w:rsidRPr="00563F7A">
        <w:rPr>
          <w:rFonts w:ascii="Times New Roman" w:hAnsi="Times New Roman" w:cs="Times New Roman"/>
          <w:kern w:val="2"/>
          <w:sz w:val="28"/>
          <w:szCs w:val="28"/>
        </w:rPr>
        <w:t xml:space="preserve"> Администрации </w:t>
      </w:r>
      <w:r>
        <w:rPr>
          <w:rFonts w:ascii="Times New Roman" w:hAnsi="Times New Roman" w:cs="Times New Roman"/>
          <w:kern w:val="2"/>
          <w:sz w:val="28"/>
          <w:szCs w:val="28"/>
        </w:rPr>
        <w:t>Красноярского сельского поселения</w:t>
      </w:r>
      <w:r w:rsidRPr="00563F7A">
        <w:rPr>
          <w:rFonts w:ascii="Times New Roman" w:hAnsi="Times New Roman" w:cs="Times New Roman"/>
          <w:kern w:val="2"/>
          <w:sz w:val="28"/>
          <w:szCs w:val="28"/>
        </w:rPr>
        <w:t xml:space="preserve"> и доводятся до соответствующих муниципальных учреждений.</w:t>
      </w:r>
    </w:p>
    <w:p w:rsidR="003D75E7" w:rsidRPr="00563F7A" w:rsidRDefault="003D75E7" w:rsidP="00563F7A">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563F7A">
        <w:rPr>
          <w:rFonts w:ascii="Times New Roman" w:hAnsi="Times New Roman" w:cs="Times New Roman"/>
          <w:kern w:val="2"/>
          <w:sz w:val="28"/>
          <w:szCs w:val="28"/>
        </w:rPr>
        <w:t>2.2. Минимальные должностные оклады (ставки заработной платы) работников муниципальных учреждений.</w:t>
      </w:r>
    </w:p>
    <w:p w:rsidR="003D75E7" w:rsidRDefault="003D75E7" w:rsidP="00563F7A">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563F7A">
        <w:rPr>
          <w:rFonts w:ascii="Times New Roman" w:hAnsi="Times New Roman" w:cs="Times New Roman"/>
          <w:kern w:val="2"/>
          <w:sz w:val="28"/>
          <w:szCs w:val="28"/>
        </w:rPr>
        <w:t>2.2.1.  Минимальные размеры должностных окладов работников культуры устанавливаются на основе ПКГ должностей, утвержденных приказом Министерства здравоохранения и социального развития Российской Федерации (далее – Минздравсоцразвития России) от 31.08.2007 № 570 «Об утверждении профессиональных квалификационных групп должностей работников культуры, искусства и кинематографии». Минимальные размеры должностных окладов по ПКГ приведены в таблице № 1.</w:t>
      </w:r>
    </w:p>
    <w:p w:rsidR="003D75E7" w:rsidRDefault="003D75E7" w:rsidP="003B1E4D">
      <w:pPr>
        <w:autoSpaceDE w:val="0"/>
        <w:autoSpaceDN w:val="0"/>
        <w:adjustRightInd w:val="0"/>
        <w:spacing w:after="0" w:line="240" w:lineRule="auto"/>
        <w:ind w:firstLine="709"/>
        <w:contextualSpacing/>
        <w:jc w:val="center"/>
        <w:rPr>
          <w:rFonts w:ascii="Times New Roman" w:hAnsi="Times New Roman" w:cs="Times New Roman"/>
          <w:kern w:val="2"/>
          <w:sz w:val="28"/>
          <w:szCs w:val="28"/>
        </w:rPr>
      </w:pPr>
    </w:p>
    <w:p w:rsidR="003D75E7" w:rsidRDefault="003D75E7" w:rsidP="003B1E4D">
      <w:pPr>
        <w:autoSpaceDE w:val="0"/>
        <w:autoSpaceDN w:val="0"/>
        <w:adjustRightInd w:val="0"/>
        <w:spacing w:after="0" w:line="240" w:lineRule="auto"/>
        <w:ind w:firstLine="709"/>
        <w:contextualSpacing/>
        <w:jc w:val="center"/>
        <w:rPr>
          <w:rFonts w:ascii="Times New Roman" w:hAnsi="Times New Roman" w:cs="Times New Roman"/>
          <w:kern w:val="2"/>
          <w:sz w:val="28"/>
          <w:szCs w:val="28"/>
        </w:rPr>
      </w:pPr>
      <w:r w:rsidRPr="00563F7A">
        <w:rPr>
          <w:rFonts w:ascii="Times New Roman" w:hAnsi="Times New Roman" w:cs="Times New Roman"/>
          <w:kern w:val="2"/>
          <w:sz w:val="28"/>
          <w:szCs w:val="28"/>
        </w:rPr>
        <w:t>Минимальные размеры должностных окладов по ПКГ</w:t>
      </w:r>
    </w:p>
    <w:p w:rsidR="003D75E7" w:rsidRDefault="003D75E7" w:rsidP="008C08F5">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r>
        <w:rPr>
          <w:rFonts w:ascii="Times New Roman" w:hAnsi="Times New Roman" w:cs="Times New Roman"/>
          <w:kern w:val="2"/>
          <w:sz w:val="28"/>
          <w:szCs w:val="28"/>
        </w:rPr>
        <w:t>Таблица 1</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0"/>
        <w:gridCol w:w="2124"/>
        <w:gridCol w:w="3984"/>
      </w:tblGrid>
      <w:tr w:rsidR="003D75E7" w:rsidRPr="00A02B36" w:rsidTr="003C26C3">
        <w:tc>
          <w:tcPr>
            <w:tcW w:w="3623" w:type="dxa"/>
          </w:tcPr>
          <w:p w:rsidR="003D75E7" w:rsidRPr="00A02B36" w:rsidRDefault="003D75E7" w:rsidP="00A02B36">
            <w:pPr>
              <w:autoSpaceDE w:val="0"/>
              <w:autoSpaceDN w:val="0"/>
              <w:adjustRightInd w:val="0"/>
              <w:spacing w:after="0" w:line="240" w:lineRule="auto"/>
              <w:contextualSpacing/>
              <w:jc w:val="center"/>
              <w:rPr>
                <w:rFonts w:ascii="Times New Roman" w:hAnsi="Times New Roman" w:cs="Times New Roman"/>
                <w:kern w:val="2"/>
                <w:sz w:val="28"/>
                <w:szCs w:val="28"/>
              </w:rPr>
            </w:pPr>
            <w:r w:rsidRPr="00A02B36">
              <w:rPr>
                <w:rFonts w:ascii="Times New Roman" w:hAnsi="Times New Roman" w:cs="Times New Roman"/>
                <w:kern w:val="2"/>
                <w:sz w:val="28"/>
                <w:szCs w:val="28"/>
              </w:rPr>
              <w:t>Профессиональные квалификационные группы</w:t>
            </w:r>
          </w:p>
        </w:tc>
        <w:tc>
          <w:tcPr>
            <w:tcW w:w="2063" w:type="dxa"/>
          </w:tcPr>
          <w:p w:rsidR="003D75E7" w:rsidRPr="00A02B36" w:rsidRDefault="003D75E7" w:rsidP="00A02B36">
            <w:pPr>
              <w:autoSpaceDE w:val="0"/>
              <w:autoSpaceDN w:val="0"/>
              <w:adjustRightInd w:val="0"/>
              <w:spacing w:after="0" w:line="240" w:lineRule="auto"/>
              <w:contextualSpacing/>
              <w:jc w:val="center"/>
              <w:rPr>
                <w:rFonts w:ascii="Times New Roman" w:hAnsi="Times New Roman" w:cs="Times New Roman"/>
                <w:kern w:val="2"/>
                <w:sz w:val="28"/>
                <w:szCs w:val="28"/>
              </w:rPr>
            </w:pPr>
            <w:r w:rsidRPr="00A02B36">
              <w:rPr>
                <w:rFonts w:ascii="Times New Roman" w:hAnsi="Times New Roman" w:cs="Times New Roman"/>
                <w:kern w:val="2"/>
                <w:sz w:val="28"/>
                <w:szCs w:val="28"/>
              </w:rPr>
              <w:t xml:space="preserve">Минимальный размер должностного оклада </w:t>
            </w:r>
          </w:p>
          <w:p w:rsidR="003D75E7" w:rsidRPr="00A02B36" w:rsidRDefault="003D75E7" w:rsidP="00A02B36">
            <w:pPr>
              <w:autoSpaceDE w:val="0"/>
              <w:autoSpaceDN w:val="0"/>
              <w:adjustRightInd w:val="0"/>
              <w:spacing w:after="0" w:line="240" w:lineRule="auto"/>
              <w:contextualSpacing/>
              <w:jc w:val="center"/>
              <w:rPr>
                <w:rFonts w:ascii="Times New Roman" w:hAnsi="Times New Roman" w:cs="Times New Roman"/>
                <w:kern w:val="2"/>
                <w:sz w:val="28"/>
                <w:szCs w:val="28"/>
              </w:rPr>
            </w:pPr>
            <w:r w:rsidRPr="00A02B36">
              <w:rPr>
                <w:rFonts w:ascii="Times New Roman" w:hAnsi="Times New Roman" w:cs="Times New Roman"/>
                <w:kern w:val="2"/>
                <w:sz w:val="28"/>
                <w:szCs w:val="28"/>
              </w:rPr>
              <w:t>(рублей)</w:t>
            </w:r>
          </w:p>
        </w:tc>
        <w:tc>
          <w:tcPr>
            <w:tcW w:w="3870" w:type="dxa"/>
          </w:tcPr>
          <w:p w:rsidR="003D75E7" w:rsidRPr="00A02B36" w:rsidRDefault="003D75E7" w:rsidP="00A02B36">
            <w:pPr>
              <w:autoSpaceDE w:val="0"/>
              <w:autoSpaceDN w:val="0"/>
              <w:adjustRightInd w:val="0"/>
              <w:spacing w:after="0" w:line="240" w:lineRule="auto"/>
              <w:contextualSpacing/>
              <w:jc w:val="center"/>
              <w:rPr>
                <w:rFonts w:ascii="Times New Roman" w:hAnsi="Times New Roman" w:cs="Times New Roman"/>
                <w:kern w:val="2"/>
                <w:sz w:val="28"/>
                <w:szCs w:val="28"/>
              </w:rPr>
            </w:pPr>
            <w:r w:rsidRPr="00A02B36">
              <w:rPr>
                <w:rFonts w:ascii="Times New Roman" w:hAnsi="Times New Roman" w:cs="Times New Roman"/>
                <w:kern w:val="2"/>
                <w:sz w:val="28"/>
                <w:szCs w:val="28"/>
              </w:rPr>
              <w:t xml:space="preserve">Наименование </w:t>
            </w:r>
          </w:p>
          <w:p w:rsidR="003D75E7" w:rsidRPr="00A02B36" w:rsidRDefault="003D75E7" w:rsidP="00A02B36">
            <w:pPr>
              <w:autoSpaceDE w:val="0"/>
              <w:autoSpaceDN w:val="0"/>
              <w:adjustRightInd w:val="0"/>
              <w:spacing w:after="0" w:line="240" w:lineRule="auto"/>
              <w:contextualSpacing/>
              <w:jc w:val="center"/>
              <w:rPr>
                <w:rFonts w:ascii="Times New Roman" w:hAnsi="Times New Roman" w:cs="Times New Roman"/>
                <w:kern w:val="2"/>
                <w:sz w:val="28"/>
                <w:szCs w:val="28"/>
              </w:rPr>
            </w:pPr>
            <w:r w:rsidRPr="00A02B36">
              <w:rPr>
                <w:rFonts w:ascii="Times New Roman" w:hAnsi="Times New Roman" w:cs="Times New Roman"/>
                <w:kern w:val="2"/>
                <w:sz w:val="28"/>
                <w:szCs w:val="28"/>
              </w:rPr>
              <w:t>должности</w:t>
            </w:r>
          </w:p>
        </w:tc>
      </w:tr>
      <w:tr w:rsidR="003D75E7" w:rsidRPr="00A02B36" w:rsidTr="003C26C3">
        <w:tc>
          <w:tcPr>
            <w:tcW w:w="3623" w:type="dxa"/>
          </w:tcPr>
          <w:p w:rsidR="003D75E7" w:rsidRPr="00A02B36" w:rsidRDefault="003D75E7" w:rsidP="00A02B36">
            <w:pPr>
              <w:autoSpaceDE w:val="0"/>
              <w:autoSpaceDN w:val="0"/>
              <w:adjustRightInd w:val="0"/>
              <w:spacing w:after="0" w:line="240" w:lineRule="auto"/>
              <w:contextualSpacing/>
              <w:jc w:val="center"/>
              <w:rPr>
                <w:rFonts w:ascii="Times New Roman" w:hAnsi="Times New Roman" w:cs="Times New Roman"/>
                <w:kern w:val="2"/>
                <w:sz w:val="28"/>
                <w:szCs w:val="28"/>
              </w:rPr>
            </w:pPr>
            <w:r w:rsidRPr="00A02B36">
              <w:rPr>
                <w:rFonts w:ascii="Times New Roman" w:hAnsi="Times New Roman" w:cs="Times New Roman"/>
                <w:kern w:val="2"/>
                <w:sz w:val="28"/>
                <w:szCs w:val="28"/>
              </w:rPr>
              <w:t>1</w:t>
            </w:r>
          </w:p>
        </w:tc>
        <w:tc>
          <w:tcPr>
            <w:tcW w:w="2063" w:type="dxa"/>
          </w:tcPr>
          <w:p w:rsidR="003D75E7" w:rsidRPr="00A02B36" w:rsidRDefault="003D75E7" w:rsidP="00A02B36">
            <w:pPr>
              <w:autoSpaceDE w:val="0"/>
              <w:autoSpaceDN w:val="0"/>
              <w:adjustRightInd w:val="0"/>
              <w:spacing w:after="0" w:line="240" w:lineRule="auto"/>
              <w:contextualSpacing/>
              <w:jc w:val="center"/>
              <w:rPr>
                <w:rFonts w:ascii="Times New Roman" w:hAnsi="Times New Roman" w:cs="Times New Roman"/>
                <w:kern w:val="2"/>
                <w:sz w:val="28"/>
                <w:szCs w:val="28"/>
              </w:rPr>
            </w:pPr>
            <w:r w:rsidRPr="00A02B36">
              <w:rPr>
                <w:rFonts w:ascii="Times New Roman" w:hAnsi="Times New Roman" w:cs="Times New Roman"/>
                <w:kern w:val="2"/>
                <w:sz w:val="28"/>
                <w:szCs w:val="28"/>
              </w:rPr>
              <w:t>2</w:t>
            </w:r>
          </w:p>
        </w:tc>
        <w:tc>
          <w:tcPr>
            <w:tcW w:w="3870" w:type="dxa"/>
          </w:tcPr>
          <w:p w:rsidR="003D75E7" w:rsidRPr="00A02B36" w:rsidRDefault="003D75E7" w:rsidP="00A02B36">
            <w:pPr>
              <w:autoSpaceDE w:val="0"/>
              <w:autoSpaceDN w:val="0"/>
              <w:adjustRightInd w:val="0"/>
              <w:spacing w:after="0" w:line="240" w:lineRule="auto"/>
              <w:contextualSpacing/>
              <w:jc w:val="center"/>
              <w:rPr>
                <w:rFonts w:ascii="Times New Roman" w:hAnsi="Times New Roman" w:cs="Times New Roman"/>
                <w:kern w:val="2"/>
                <w:sz w:val="28"/>
                <w:szCs w:val="28"/>
              </w:rPr>
            </w:pPr>
            <w:r w:rsidRPr="00A02B36">
              <w:rPr>
                <w:rFonts w:ascii="Times New Roman" w:hAnsi="Times New Roman" w:cs="Times New Roman"/>
                <w:kern w:val="2"/>
                <w:sz w:val="28"/>
                <w:szCs w:val="28"/>
              </w:rPr>
              <w:t>3</w:t>
            </w:r>
          </w:p>
        </w:tc>
      </w:tr>
      <w:tr w:rsidR="003D75E7" w:rsidRPr="00A02B36" w:rsidTr="003C26C3">
        <w:tc>
          <w:tcPr>
            <w:tcW w:w="3623" w:type="dxa"/>
          </w:tcPr>
          <w:p w:rsidR="003D75E7" w:rsidRPr="00A02B36" w:rsidRDefault="003D75E7" w:rsidP="00A02B36">
            <w:pPr>
              <w:autoSpaceDE w:val="0"/>
              <w:autoSpaceDN w:val="0"/>
              <w:adjustRightInd w:val="0"/>
              <w:spacing w:after="0" w:line="240" w:lineRule="auto"/>
              <w:contextualSpacing/>
              <w:rPr>
                <w:rFonts w:ascii="Times New Roman" w:hAnsi="Times New Roman" w:cs="Times New Roman"/>
                <w:kern w:val="2"/>
                <w:sz w:val="28"/>
                <w:szCs w:val="28"/>
              </w:rPr>
            </w:pPr>
            <w:r w:rsidRPr="00A02B36">
              <w:rPr>
                <w:rFonts w:ascii="Times New Roman" w:hAnsi="Times New Roman" w:cs="Times New Roman"/>
                <w:sz w:val="28"/>
                <w:szCs w:val="28"/>
              </w:rPr>
              <w:t>ПКГ«Должности технических исполнителей и артистов вспомогательного состава»</w:t>
            </w:r>
          </w:p>
        </w:tc>
        <w:tc>
          <w:tcPr>
            <w:tcW w:w="2063" w:type="dxa"/>
          </w:tcPr>
          <w:p w:rsidR="003D75E7" w:rsidRPr="00A02B36" w:rsidRDefault="003D75E7" w:rsidP="00A02B36">
            <w:pPr>
              <w:autoSpaceDE w:val="0"/>
              <w:autoSpaceDN w:val="0"/>
              <w:adjustRightInd w:val="0"/>
              <w:spacing w:after="0" w:line="240" w:lineRule="auto"/>
              <w:contextualSpacing/>
              <w:jc w:val="center"/>
              <w:rPr>
                <w:rFonts w:ascii="Times New Roman" w:hAnsi="Times New Roman" w:cs="Times New Roman"/>
                <w:kern w:val="2"/>
                <w:sz w:val="28"/>
                <w:szCs w:val="28"/>
              </w:rPr>
            </w:pPr>
            <w:r w:rsidRPr="00A02B36">
              <w:rPr>
                <w:rFonts w:ascii="Times New Roman" w:hAnsi="Times New Roman" w:cs="Times New Roman"/>
                <w:kern w:val="2"/>
                <w:sz w:val="28"/>
                <w:szCs w:val="28"/>
              </w:rPr>
              <w:t>5566</w:t>
            </w:r>
          </w:p>
        </w:tc>
        <w:tc>
          <w:tcPr>
            <w:tcW w:w="3870" w:type="dxa"/>
          </w:tcPr>
          <w:p w:rsidR="003D75E7" w:rsidRDefault="003D75E7" w:rsidP="00D43C56">
            <w:pPr>
              <w:autoSpaceDE w:val="0"/>
              <w:autoSpaceDN w:val="0"/>
              <w:adjustRightInd w:val="0"/>
              <w:spacing w:after="0" w:line="240" w:lineRule="auto"/>
              <w:contextualSpacing/>
              <w:rPr>
                <w:rFonts w:ascii="Times New Roman" w:hAnsi="Times New Roman" w:cs="Times New Roman"/>
                <w:sz w:val="28"/>
                <w:szCs w:val="28"/>
              </w:rPr>
            </w:pPr>
            <w:r w:rsidRPr="00D82A93">
              <w:rPr>
                <w:rFonts w:ascii="Times New Roman" w:hAnsi="Times New Roman" w:cs="Times New Roman"/>
                <w:sz w:val="28"/>
                <w:szCs w:val="28"/>
              </w:rPr>
              <w:t xml:space="preserve">смотритель </w:t>
            </w:r>
            <w:r>
              <w:rPr>
                <w:rFonts w:ascii="Times New Roman" w:hAnsi="Times New Roman" w:cs="Times New Roman"/>
                <w:sz w:val="28"/>
                <w:szCs w:val="28"/>
              </w:rPr>
              <w:t>музейный;</w:t>
            </w:r>
          </w:p>
          <w:p w:rsidR="003D75E7" w:rsidRPr="00A02B36" w:rsidRDefault="003D75E7" w:rsidP="00D43C56">
            <w:pPr>
              <w:autoSpaceDE w:val="0"/>
              <w:autoSpaceDN w:val="0"/>
              <w:adjustRightInd w:val="0"/>
              <w:spacing w:after="0" w:line="240" w:lineRule="auto"/>
              <w:contextualSpacing/>
              <w:rPr>
                <w:rFonts w:ascii="Times New Roman" w:hAnsi="Times New Roman" w:cs="Times New Roman"/>
                <w:kern w:val="2"/>
                <w:sz w:val="28"/>
                <w:szCs w:val="28"/>
              </w:rPr>
            </w:pPr>
            <w:r>
              <w:rPr>
                <w:rFonts w:ascii="Times New Roman" w:hAnsi="Times New Roman" w:cs="Times New Roman"/>
                <w:sz w:val="28"/>
                <w:szCs w:val="28"/>
              </w:rPr>
              <w:t>контролер билетов</w:t>
            </w:r>
          </w:p>
        </w:tc>
      </w:tr>
      <w:tr w:rsidR="003D75E7" w:rsidRPr="00A02B36" w:rsidTr="003C26C3">
        <w:tc>
          <w:tcPr>
            <w:tcW w:w="3623" w:type="dxa"/>
          </w:tcPr>
          <w:p w:rsidR="003D75E7" w:rsidRPr="00A02B36" w:rsidRDefault="003D75E7" w:rsidP="00A02B36">
            <w:pPr>
              <w:autoSpaceDE w:val="0"/>
              <w:autoSpaceDN w:val="0"/>
              <w:adjustRightInd w:val="0"/>
              <w:spacing w:after="0" w:line="240" w:lineRule="auto"/>
              <w:contextualSpacing/>
              <w:rPr>
                <w:rFonts w:ascii="Times New Roman" w:hAnsi="Times New Roman" w:cs="Times New Roman"/>
                <w:kern w:val="2"/>
                <w:sz w:val="28"/>
                <w:szCs w:val="28"/>
              </w:rPr>
            </w:pPr>
            <w:r w:rsidRPr="00A02B36">
              <w:rPr>
                <w:rFonts w:ascii="Times New Roman" w:hAnsi="Times New Roman" w:cs="Times New Roman"/>
                <w:sz w:val="28"/>
                <w:szCs w:val="28"/>
              </w:rPr>
              <w:t>ПКГ «Должности работников культуры, искусства и кинематографии среднего звена»</w:t>
            </w:r>
          </w:p>
          <w:p w:rsidR="003D75E7" w:rsidRPr="00A02B36" w:rsidRDefault="003D75E7" w:rsidP="00A02B36">
            <w:pPr>
              <w:autoSpaceDE w:val="0"/>
              <w:autoSpaceDN w:val="0"/>
              <w:adjustRightInd w:val="0"/>
              <w:spacing w:after="0" w:line="240" w:lineRule="auto"/>
              <w:contextualSpacing/>
              <w:rPr>
                <w:rFonts w:ascii="Times New Roman" w:hAnsi="Times New Roman" w:cs="Times New Roman"/>
                <w:kern w:val="2"/>
                <w:sz w:val="28"/>
                <w:szCs w:val="28"/>
              </w:rPr>
            </w:pPr>
            <w:r w:rsidRPr="00A02B36">
              <w:rPr>
                <w:rFonts w:ascii="Times New Roman" w:hAnsi="Times New Roman" w:cs="Times New Roman"/>
                <w:kern w:val="2"/>
                <w:sz w:val="28"/>
                <w:szCs w:val="28"/>
              </w:rPr>
              <w:t>без категории</w:t>
            </w:r>
          </w:p>
          <w:p w:rsidR="003D75E7" w:rsidRPr="00A02B36" w:rsidRDefault="003D75E7" w:rsidP="00A02B36">
            <w:pPr>
              <w:autoSpaceDE w:val="0"/>
              <w:autoSpaceDN w:val="0"/>
              <w:adjustRightInd w:val="0"/>
              <w:spacing w:after="0" w:line="240" w:lineRule="auto"/>
              <w:contextualSpacing/>
              <w:rPr>
                <w:rFonts w:ascii="Times New Roman" w:hAnsi="Times New Roman" w:cs="Times New Roman"/>
                <w:kern w:val="2"/>
                <w:sz w:val="28"/>
                <w:szCs w:val="28"/>
              </w:rPr>
            </w:pPr>
            <w:r w:rsidRPr="00A02B36">
              <w:rPr>
                <w:rFonts w:ascii="Times New Roman" w:hAnsi="Times New Roman" w:cs="Times New Roman"/>
                <w:kern w:val="2"/>
                <w:sz w:val="28"/>
                <w:szCs w:val="28"/>
              </w:rPr>
              <w:t>2-я категория</w:t>
            </w:r>
          </w:p>
          <w:p w:rsidR="003D75E7" w:rsidRPr="00A02B36" w:rsidRDefault="003D75E7" w:rsidP="00A02B36">
            <w:pPr>
              <w:autoSpaceDE w:val="0"/>
              <w:autoSpaceDN w:val="0"/>
              <w:adjustRightInd w:val="0"/>
              <w:spacing w:after="0" w:line="240" w:lineRule="auto"/>
              <w:contextualSpacing/>
              <w:rPr>
                <w:rFonts w:ascii="Times New Roman" w:hAnsi="Times New Roman" w:cs="Times New Roman"/>
                <w:kern w:val="2"/>
                <w:sz w:val="28"/>
                <w:szCs w:val="28"/>
              </w:rPr>
            </w:pPr>
            <w:r w:rsidRPr="00A02B36">
              <w:rPr>
                <w:rFonts w:ascii="Times New Roman" w:hAnsi="Times New Roman" w:cs="Times New Roman"/>
                <w:kern w:val="2"/>
                <w:sz w:val="28"/>
                <w:szCs w:val="28"/>
              </w:rPr>
              <w:t>1-я категория</w:t>
            </w:r>
          </w:p>
        </w:tc>
        <w:tc>
          <w:tcPr>
            <w:tcW w:w="2063" w:type="dxa"/>
          </w:tcPr>
          <w:p w:rsidR="003D75E7" w:rsidRPr="00A02B36" w:rsidRDefault="003D75E7" w:rsidP="00A02B36">
            <w:pPr>
              <w:autoSpaceDE w:val="0"/>
              <w:autoSpaceDN w:val="0"/>
              <w:adjustRightInd w:val="0"/>
              <w:spacing w:after="0" w:line="240" w:lineRule="auto"/>
              <w:contextualSpacing/>
              <w:jc w:val="center"/>
              <w:rPr>
                <w:rFonts w:ascii="Times New Roman" w:hAnsi="Times New Roman" w:cs="Times New Roman"/>
                <w:kern w:val="2"/>
                <w:sz w:val="28"/>
                <w:szCs w:val="28"/>
              </w:rPr>
            </w:pPr>
          </w:p>
          <w:p w:rsidR="003D75E7" w:rsidRPr="00A02B36" w:rsidRDefault="003D75E7" w:rsidP="00A02B36">
            <w:pPr>
              <w:autoSpaceDE w:val="0"/>
              <w:autoSpaceDN w:val="0"/>
              <w:adjustRightInd w:val="0"/>
              <w:spacing w:after="0" w:line="240" w:lineRule="auto"/>
              <w:contextualSpacing/>
              <w:jc w:val="center"/>
              <w:rPr>
                <w:rFonts w:ascii="Times New Roman" w:hAnsi="Times New Roman" w:cs="Times New Roman"/>
                <w:kern w:val="2"/>
                <w:sz w:val="28"/>
                <w:szCs w:val="28"/>
              </w:rPr>
            </w:pPr>
          </w:p>
          <w:p w:rsidR="003D75E7" w:rsidRPr="00A02B36" w:rsidRDefault="003D75E7" w:rsidP="00A02B36">
            <w:pPr>
              <w:autoSpaceDE w:val="0"/>
              <w:autoSpaceDN w:val="0"/>
              <w:adjustRightInd w:val="0"/>
              <w:spacing w:after="0" w:line="240" w:lineRule="auto"/>
              <w:contextualSpacing/>
              <w:jc w:val="center"/>
              <w:rPr>
                <w:rFonts w:ascii="Times New Roman" w:hAnsi="Times New Roman" w:cs="Times New Roman"/>
                <w:kern w:val="2"/>
                <w:sz w:val="28"/>
                <w:szCs w:val="28"/>
              </w:rPr>
            </w:pPr>
          </w:p>
          <w:p w:rsidR="003D75E7" w:rsidRDefault="003D75E7" w:rsidP="00A02B36">
            <w:pPr>
              <w:autoSpaceDE w:val="0"/>
              <w:autoSpaceDN w:val="0"/>
              <w:adjustRightInd w:val="0"/>
              <w:spacing w:after="0" w:line="240" w:lineRule="auto"/>
              <w:contextualSpacing/>
              <w:jc w:val="center"/>
              <w:rPr>
                <w:rFonts w:ascii="Times New Roman" w:hAnsi="Times New Roman" w:cs="Times New Roman"/>
                <w:kern w:val="2"/>
                <w:sz w:val="28"/>
                <w:szCs w:val="28"/>
              </w:rPr>
            </w:pPr>
          </w:p>
          <w:p w:rsidR="003D75E7" w:rsidRPr="00A02B36" w:rsidRDefault="003D75E7" w:rsidP="00942FC1">
            <w:pPr>
              <w:autoSpaceDE w:val="0"/>
              <w:autoSpaceDN w:val="0"/>
              <w:adjustRightInd w:val="0"/>
              <w:spacing w:after="0" w:line="240" w:lineRule="auto"/>
              <w:contextualSpacing/>
              <w:jc w:val="center"/>
              <w:rPr>
                <w:rFonts w:ascii="Times New Roman" w:hAnsi="Times New Roman" w:cs="Times New Roman"/>
                <w:kern w:val="2"/>
                <w:sz w:val="28"/>
                <w:szCs w:val="28"/>
              </w:rPr>
            </w:pPr>
            <w:r w:rsidRPr="00A02B36">
              <w:rPr>
                <w:rFonts w:ascii="Times New Roman" w:hAnsi="Times New Roman" w:cs="Times New Roman"/>
                <w:kern w:val="2"/>
                <w:sz w:val="28"/>
                <w:szCs w:val="28"/>
              </w:rPr>
              <w:t>6756</w:t>
            </w:r>
          </w:p>
          <w:p w:rsidR="003D75E7" w:rsidRPr="00A02B36" w:rsidRDefault="003D75E7" w:rsidP="00A02B36">
            <w:pPr>
              <w:autoSpaceDE w:val="0"/>
              <w:autoSpaceDN w:val="0"/>
              <w:adjustRightInd w:val="0"/>
              <w:spacing w:after="0" w:line="240" w:lineRule="auto"/>
              <w:contextualSpacing/>
              <w:jc w:val="center"/>
              <w:rPr>
                <w:rFonts w:ascii="Times New Roman" w:hAnsi="Times New Roman" w:cs="Times New Roman"/>
                <w:kern w:val="2"/>
                <w:sz w:val="28"/>
                <w:szCs w:val="28"/>
              </w:rPr>
            </w:pPr>
            <w:r w:rsidRPr="00A02B36">
              <w:rPr>
                <w:rFonts w:ascii="Times New Roman" w:hAnsi="Times New Roman" w:cs="Times New Roman"/>
                <w:kern w:val="2"/>
                <w:sz w:val="28"/>
                <w:szCs w:val="28"/>
              </w:rPr>
              <w:t>7077</w:t>
            </w:r>
          </w:p>
          <w:p w:rsidR="003D75E7" w:rsidRPr="00A02B36" w:rsidRDefault="003D75E7" w:rsidP="00A02B36">
            <w:pPr>
              <w:autoSpaceDE w:val="0"/>
              <w:autoSpaceDN w:val="0"/>
              <w:adjustRightInd w:val="0"/>
              <w:spacing w:after="0" w:line="240" w:lineRule="auto"/>
              <w:contextualSpacing/>
              <w:jc w:val="center"/>
              <w:rPr>
                <w:rFonts w:ascii="Times New Roman" w:hAnsi="Times New Roman" w:cs="Times New Roman"/>
                <w:kern w:val="2"/>
                <w:sz w:val="28"/>
                <w:szCs w:val="28"/>
              </w:rPr>
            </w:pPr>
            <w:r w:rsidRPr="00A02B36">
              <w:rPr>
                <w:rFonts w:ascii="Times New Roman" w:hAnsi="Times New Roman" w:cs="Times New Roman"/>
                <w:kern w:val="2"/>
                <w:sz w:val="28"/>
                <w:szCs w:val="28"/>
              </w:rPr>
              <w:t>7427</w:t>
            </w:r>
          </w:p>
        </w:tc>
        <w:tc>
          <w:tcPr>
            <w:tcW w:w="3870" w:type="dxa"/>
          </w:tcPr>
          <w:p w:rsidR="003D75E7" w:rsidRDefault="003D75E7" w:rsidP="00D82A93">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аккомпаниатор;</w:t>
            </w:r>
          </w:p>
          <w:p w:rsidR="003D75E7" w:rsidRPr="00D43C56" w:rsidRDefault="003D75E7" w:rsidP="00D82A93">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культорганизатор</w:t>
            </w:r>
          </w:p>
        </w:tc>
      </w:tr>
      <w:tr w:rsidR="003D75E7" w:rsidRPr="00A02B36" w:rsidTr="003C26C3">
        <w:tc>
          <w:tcPr>
            <w:tcW w:w="3623" w:type="dxa"/>
          </w:tcPr>
          <w:p w:rsidR="003D75E7" w:rsidRPr="00A02B36" w:rsidRDefault="003D75E7" w:rsidP="00A02B36">
            <w:pPr>
              <w:autoSpaceDE w:val="0"/>
              <w:autoSpaceDN w:val="0"/>
              <w:adjustRightInd w:val="0"/>
              <w:spacing w:after="0" w:line="240" w:lineRule="auto"/>
              <w:contextualSpacing/>
              <w:rPr>
                <w:rFonts w:ascii="Times New Roman" w:hAnsi="Times New Roman" w:cs="Times New Roman"/>
                <w:sz w:val="28"/>
                <w:szCs w:val="28"/>
              </w:rPr>
            </w:pPr>
          </w:p>
        </w:tc>
        <w:tc>
          <w:tcPr>
            <w:tcW w:w="2063" w:type="dxa"/>
          </w:tcPr>
          <w:p w:rsidR="003D75E7" w:rsidRPr="00A02B36" w:rsidRDefault="003D75E7" w:rsidP="00A02B36">
            <w:pPr>
              <w:autoSpaceDE w:val="0"/>
              <w:autoSpaceDN w:val="0"/>
              <w:adjustRightInd w:val="0"/>
              <w:spacing w:after="0" w:line="240" w:lineRule="auto"/>
              <w:contextualSpacing/>
              <w:jc w:val="center"/>
              <w:rPr>
                <w:rFonts w:ascii="Times New Roman" w:hAnsi="Times New Roman" w:cs="Times New Roman"/>
                <w:kern w:val="2"/>
                <w:sz w:val="28"/>
                <w:szCs w:val="28"/>
              </w:rPr>
            </w:pPr>
            <w:r>
              <w:rPr>
                <w:rFonts w:ascii="Times New Roman" w:hAnsi="Times New Roman" w:cs="Times New Roman"/>
                <w:kern w:val="2"/>
                <w:sz w:val="28"/>
                <w:szCs w:val="28"/>
              </w:rPr>
              <w:t>7077</w:t>
            </w:r>
          </w:p>
        </w:tc>
        <w:tc>
          <w:tcPr>
            <w:tcW w:w="3870" w:type="dxa"/>
          </w:tcPr>
          <w:p w:rsidR="003D75E7" w:rsidRDefault="003D75E7" w:rsidP="00D82A93">
            <w:pPr>
              <w:autoSpaceDE w:val="0"/>
              <w:autoSpaceDN w:val="0"/>
              <w:adjustRightInd w:val="0"/>
              <w:spacing w:after="0" w:line="240" w:lineRule="auto"/>
              <w:contextualSpacing/>
              <w:rPr>
                <w:rFonts w:ascii="Times New Roman" w:hAnsi="Times New Roman" w:cs="Times New Roman"/>
                <w:sz w:val="28"/>
                <w:szCs w:val="28"/>
              </w:rPr>
            </w:pPr>
            <w:r w:rsidRPr="00A02B36">
              <w:rPr>
                <w:rFonts w:ascii="Times New Roman" w:hAnsi="Times New Roman" w:cs="Times New Roman"/>
                <w:sz w:val="28"/>
                <w:szCs w:val="28"/>
              </w:rPr>
              <w:t>заведующий костюмерной;</w:t>
            </w:r>
          </w:p>
        </w:tc>
      </w:tr>
      <w:tr w:rsidR="003D75E7" w:rsidRPr="00A02B36" w:rsidTr="003C26C3">
        <w:tc>
          <w:tcPr>
            <w:tcW w:w="3623" w:type="dxa"/>
          </w:tcPr>
          <w:p w:rsidR="003D75E7" w:rsidRPr="00A02B36" w:rsidRDefault="003D75E7" w:rsidP="00A02B36">
            <w:pPr>
              <w:autoSpaceDE w:val="0"/>
              <w:autoSpaceDN w:val="0"/>
              <w:adjustRightInd w:val="0"/>
              <w:spacing w:after="0" w:line="240" w:lineRule="auto"/>
              <w:contextualSpacing/>
              <w:rPr>
                <w:rFonts w:ascii="Times New Roman" w:hAnsi="Times New Roman" w:cs="Times New Roman"/>
                <w:sz w:val="28"/>
                <w:szCs w:val="28"/>
              </w:rPr>
            </w:pPr>
            <w:r w:rsidRPr="00A02B36">
              <w:rPr>
                <w:rFonts w:ascii="Times New Roman" w:hAnsi="Times New Roman" w:cs="Times New Roman"/>
                <w:sz w:val="28"/>
                <w:szCs w:val="28"/>
              </w:rPr>
              <w:t>ПКГ «Должности работников культуры, искусства и кинематографии ведущего звена»</w:t>
            </w:r>
          </w:p>
          <w:p w:rsidR="003D75E7" w:rsidRPr="00A02B36" w:rsidRDefault="003D75E7" w:rsidP="00A02B36">
            <w:pPr>
              <w:autoSpaceDE w:val="0"/>
              <w:autoSpaceDN w:val="0"/>
              <w:adjustRightInd w:val="0"/>
              <w:spacing w:after="0" w:line="240" w:lineRule="auto"/>
              <w:contextualSpacing/>
              <w:rPr>
                <w:rFonts w:ascii="Times New Roman" w:hAnsi="Times New Roman" w:cs="Times New Roman"/>
                <w:sz w:val="28"/>
                <w:szCs w:val="28"/>
              </w:rPr>
            </w:pPr>
            <w:r w:rsidRPr="00A02B36">
              <w:rPr>
                <w:rFonts w:ascii="Times New Roman" w:hAnsi="Times New Roman" w:cs="Times New Roman"/>
                <w:sz w:val="28"/>
                <w:szCs w:val="28"/>
              </w:rPr>
              <w:t>без категории</w:t>
            </w:r>
          </w:p>
          <w:p w:rsidR="003D75E7" w:rsidRPr="00A02B36" w:rsidRDefault="003D75E7" w:rsidP="00A02B36">
            <w:pPr>
              <w:autoSpaceDE w:val="0"/>
              <w:autoSpaceDN w:val="0"/>
              <w:adjustRightInd w:val="0"/>
              <w:spacing w:after="0" w:line="240" w:lineRule="auto"/>
              <w:contextualSpacing/>
              <w:rPr>
                <w:rFonts w:ascii="Times New Roman" w:hAnsi="Times New Roman" w:cs="Times New Roman"/>
                <w:sz w:val="28"/>
                <w:szCs w:val="28"/>
              </w:rPr>
            </w:pPr>
            <w:r w:rsidRPr="00A02B36">
              <w:rPr>
                <w:rFonts w:ascii="Times New Roman" w:hAnsi="Times New Roman" w:cs="Times New Roman"/>
                <w:sz w:val="28"/>
                <w:szCs w:val="28"/>
              </w:rPr>
              <w:t>2-я категория</w:t>
            </w:r>
          </w:p>
          <w:p w:rsidR="003D75E7" w:rsidRPr="00A02B36" w:rsidRDefault="003D75E7" w:rsidP="00A02B36">
            <w:pPr>
              <w:autoSpaceDE w:val="0"/>
              <w:autoSpaceDN w:val="0"/>
              <w:adjustRightInd w:val="0"/>
              <w:spacing w:after="0" w:line="240" w:lineRule="auto"/>
              <w:contextualSpacing/>
              <w:rPr>
                <w:rFonts w:ascii="Times New Roman" w:hAnsi="Times New Roman" w:cs="Times New Roman"/>
                <w:sz w:val="28"/>
                <w:szCs w:val="28"/>
              </w:rPr>
            </w:pPr>
            <w:r w:rsidRPr="00A02B36">
              <w:rPr>
                <w:rFonts w:ascii="Times New Roman" w:hAnsi="Times New Roman" w:cs="Times New Roman"/>
                <w:sz w:val="28"/>
                <w:szCs w:val="28"/>
              </w:rPr>
              <w:t>1-я категория</w:t>
            </w:r>
          </w:p>
          <w:p w:rsidR="003D75E7" w:rsidRPr="00A02B36" w:rsidRDefault="003D75E7" w:rsidP="00A02B36">
            <w:pPr>
              <w:autoSpaceDE w:val="0"/>
              <w:autoSpaceDN w:val="0"/>
              <w:adjustRightInd w:val="0"/>
              <w:spacing w:after="0" w:line="240" w:lineRule="auto"/>
              <w:contextualSpacing/>
              <w:rPr>
                <w:rFonts w:ascii="Times New Roman" w:hAnsi="Times New Roman" w:cs="Times New Roman"/>
                <w:sz w:val="28"/>
                <w:szCs w:val="28"/>
              </w:rPr>
            </w:pPr>
            <w:r w:rsidRPr="00A02B36">
              <w:rPr>
                <w:rFonts w:ascii="Times New Roman" w:hAnsi="Times New Roman" w:cs="Times New Roman"/>
                <w:sz w:val="28"/>
                <w:szCs w:val="28"/>
              </w:rPr>
              <w:t>ведущий</w:t>
            </w:r>
          </w:p>
          <w:p w:rsidR="003D75E7" w:rsidRPr="00A02B36" w:rsidRDefault="003D75E7" w:rsidP="00A02B36">
            <w:pPr>
              <w:autoSpaceDE w:val="0"/>
              <w:autoSpaceDN w:val="0"/>
              <w:adjustRightInd w:val="0"/>
              <w:spacing w:after="0" w:line="240" w:lineRule="auto"/>
              <w:contextualSpacing/>
              <w:rPr>
                <w:rFonts w:ascii="Times New Roman" w:hAnsi="Times New Roman" w:cs="Times New Roman"/>
                <w:sz w:val="28"/>
                <w:szCs w:val="28"/>
              </w:rPr>
            </w:pPr>
            <w:r w:rsidRPr="00A02B36">
              <w:rPr>
                <w:rFonts w:ascii="Times New Roman" w:hAnsi="Times New Roman" w:cs="Times New Roman"/>
                <w:sz w:val="28"/>
                <w:szCs w:val="28"/>
              </w:rPr>
              <w:t>высшая категория</w:t>
            </w:r>
          </w:p>
          <w:p w:rsidR="003D75E7" w:rsidRPr="00A02B36" w:rsidRDefault="003D75E7" w:rsidP="00A02B36">
            <w:pPr>
              <w:autoSpaceDE w:val="0"/>
              <w:autoSpaceDN w:val="0"/>
              <w:adjustRightInd w:val="0"/>
              <w:spacing w:after="0" w:line="240" w:lineRule="auto"/>
              <w:contextualSpacing/>
              <w:rPr>
                <w:rFonts w:ascii="Times New Roman" w:hAnsi="Times New Roman" w:cs="Times New Roman"/>
                <w:sz w:val="28"/>
                <w:szCs w:val="28"/>
              </w:rPr>
            </w:pPr>
            <w:r w:rsidRPr="00A02B36">
              <w:rPr>
                <w:rFonts w:ascii="Times New Roman" w:hAnsi="Times New Roman" w:cs="Times New Roman"/>
                <w:sz w:val="28"/>
                <w:szCs w:val="28"/>
              </w:rPr>
              <w:t>ведущий мастер сцены</w:t>
            </w:r>
          </w:p>
        </w:tc>
        <w:tc>
          <w:tcPr>
            <w:tcW w:w="2063" w:type="dxa"/>
          </w:tcPr>
          <w:p w:rsidR="003D75E7" w:rsidRPr="00A02B36" w:rsidRDefault="003D75E7" w:rsidP="00A02B36">
            <w:pPr>
              <w:autoSpaceDE w:val="0"/>
              <w:autoSpaceDN w:val="0"/>
              <w:adjustRightInd w:val="0"/>
              <w:spacing w:after="0" w:line="240" w:lineRule="auto"/>
              <w:contextualSpacing/>
              <w:jc w:val="center"/>
              <w:rPr>
                <w:rFonts w:ascii="Times New Roman" w:hAnsi="Times New Roman" w:cs="Times New Roman"/>
                <w:sz w:val="28"/>
                <w:szCs w:val="28"/>
              </w:rPr>
            </w:pPr>
          </w:p>
          <w:p w:rsidR="003D75E7" w:rsidRPr="00A02B36" w:rsidRDefault="003D75E7" w:rsidP="00A02B36">
            <w:pPr>
              <w:autoSpaceDE w:val="0"/>
              <w:autoSpaceDN w:val="0"/>
              <w:adjustRightInd w:val="0"/>
              <w:spacing w:after="0" w:line="240" w:lineRule="auto"/>
              <w:contextualSpacing/>
              <w:jc w:val="center"/>
              <w:rPr>
                <w:rFonts w:ascii="Times New Roman" w:hAnsi="Times New Roman" w:cs="Times New Roman"/>
                <w:sz w:val="28"/>
                <w:szCs w:val="28"/>
              </w:rPr>
            </w:pPr>
          </w:p>
          <w:p w:rsidR="003D75E7" w:rsidRPr="00A02B36" w:rsidRDefault="003D75E7" w:rsidP="00A02B36">
            <w:pPr>
              <w:autoSpaceDE w:val="0"/>
              <w:autoSpaceDN w:val="0"/>
              <w:adjustRightInd w:val="0"/>
              <w:spacing w:after="0" w:line="240" w:lineRule="auto"/>
              <w:contextualSpacing/>
              <w:jc w:val="center"/>
              <w:rPr>
                <w:rFonts w:ascii="Times New Roman" w:hAnsi="Times New Roman" w:cs="Times New Roman"/>
                <w:sz w:val="28"/>
                <w:szCs w:val="28"/>
              </w:rPr>
            </w:pPr>
          </w:p>
          <w:p w:rsidR="003D75E7" w:rsidRPr="00A02B36" w:rsidRDefault="003D75E7" w:rsidP="00942FC1">
            <w:pPr>
              <w:autoSpaceDE w:val="0"/>
              <w:autoSpaceDN w:val="0"/>
              <w:adjustRightInd w:val="0"/>
              <w:spacing w:after="0" w:line="240" w:lineRule="auto"/>
              <w:contextualSpacing/>
              <w:jc w:val="center"/>
              <w:rPr>
                <w:rFonts w:ascii="Times New Roman" w:hAnsi="Times New Roman" w:cs="Times New Roman"/>
                <w:sz w:val="28"/>
                <w:szCs w:val="28"/>
              </w:rPr>
            </w:pPr>
          </w:p>
          <w:p w:rsidR="003D75E7" w:rsidRPr="00A02B36" w:rsidRDefault="003D75E7" w:rsidP="00A02B36">
            <w:pPr>
              <w:autoSpaceDE w:val="0"/>
              <w:autoSpaceDN w:val="0"/>
              <w:adjustRightInd w:val="0"/>
              <w:spacing w:after="0" w:line="240" w:lineRule="auto"/>
              <w:contextualSpacing/>
              <w:jc w:val="center"/>
              <w:rPr>
                <w:rFonts w:ascii="Times New Roman" w:hAnsi="Times New Roman" w:cs="Times New Roman"/>
                <w:sz w:val="28"/>
                <w:szCs w:val="28"/>
              </w:rPr>
            </w:pPr>
            <w:r w:rsidRPr="00A02B36">
              <w:rPr>
                <w:rFonts w:ascii="Times New Roman" w:hAnsi="Times New Roman" w:cs="Times New Roman"/>
                <w:sz w:val="28"/>
                <w:szCs w:val="28"/>
              </w:rPr>
              <w:t>7427</w:t>
            </w:r>
          </w:p>
          <w:p w:rsidR="003D75E7" w:rsidRPr="00A02B36" w:rsidRDefault="003D75E7" w:rsidP="00A02B36">
            <w:pPr>
              <w:autoSpaceDE w:val="0"/>
              <w:autoSpaceDN w:val="0"/>
              <w:adjustRightInd w:val="0"/>
              <w:spacing w:after="0" w:line="240" w:lineRule="auto"/>
              <w:contextualSpacing/>
              <w:jc w:val="center"/>
              <w:rPr>
                <w:rFonts w:ascii="Times New Roman" w:hAnsi="Times New Roman" w:cs="Times New Roman"/>
                <w:sz w:val="28"/>
                <w:szCs w:val="28"/>
              </w:rPr>
            </w:pPr>
            <w:r w:rsidRPr="00A02B36">
              <w:rPr>
                <w:rFonts w:ascii="Times New Roman" w:hAnsi="Times New Roman" w:cs="Times New Roman"/>
                <w:sz w:val="28"/>
                <w:szCs w:val="28"/>
              </w:rPr>
              <w:t>8183</w:t>
            </w:r>
          </w:p>
          <w:p w:rsidR="003D75E7" w:rsidRPr="00A02B36" w:rsidRDefault="003D75E7" w:rsidP="00A02B36">
            <w:pPr>
              <w:autoSpaceDE w:val="0"/>
              <w:autoSpaceDN w:val="0"/>
              <w:adjustRightInd w:val="0"/>
              <w:spacing w:after="0" w:line="240" w:lineRule="auto"/>
              <w:contextualSpacing/>
              <w:jc w:val="center"/>
              <w:rPr>
                <w:rFonts w:ascii="Times New Roman" w:hAnsi="Times New Roman" w:cs="Times New Roman"/>
                <w:sz w:val="28"/>
                <w:szCs w:val="28"/>
              </w:rPr>
            </w:pPr>
            <w:r w:rsidRPr="00A02B36">
              <w:rPr>
                <w:rFonts w:ascii="Times New Roman" w:hAnsi="Times New Roman" w:cs="Times New Roman"/>
                <w:sz w:val="28"/>
                <w:szCs w:val="28"/>
              </w:rPr>
              <w:t>8592</w:t>
            </w:r>
          </w:p>
          <w:p w:rsidR="003D75E7" w:rsidRPr="00A02B36" w:rsidRDefault="003D75E7" w:rsidP="00A02B36">
            <w:pPr>
              <w:autoSpaceDE w:val="0"/>
              <w:autoSpaceDN w:val="0"/>
              <w:adjustRightInd w:val="0"/>
              <w:spacing w:after="0" w:line="240" w:lineRule="auto"/>
              <w:contextualSpacing/>
              <w:jc w:val="center"/>
              <w:rPr>
                <w:rFonts w:ascii="Times New Roman" w:hAnsi="Times New Roman" w:cs="Times New Roman"/>
                <w:sz w:val="28"/>
                <w:szCs w:val="28"/>
              </w:rPr>
            </w:pPr>
            <w:r w:rsidRPr="00A02B36">
              <w:rPr>
                <w:rFonts w:ascii="Times New Roman" w:hAnsi="Times New Roman" w:cs="Times New Roman"/>
                <w:sz w:val="28"/>
                <w:szCs w:val="28"/>
              </w:rPr>
              <w:t>8592</w:t>
            </w:r>
          </w:p>
          <w:p w:rsidR="003D75E7" w:rsidRPr="00A02B36" w:rsidRDefault="003D75E7" w:rsidP="00A02B36">
            <w:pPr>
              <w:autoSpaceDE w:val="0"/>
              <w:autoSpaceDN w:val="0"/>
              <w:adjustRightInd w:val="0"/>
              <w:spacing w:after="0" w:line="240" w:lineRule="auto"/>
              <w:contextualSpacing/>
              <w:jc w:val="center"/>
              <w:rPr>
                <w:rFonts w:ascii="Times New Roman" w:hAnsi="Times New Roman" w:cs="Times New Roman"/>
                <w:sz w:val="28"/>
                <w:szCs w:val="28"/>
              </w:rPr>
            </w:pPr>
            <w:r w:rsidRPr="00A02B36">
              <w:rPr>
                <w:rFonts w:ascii="Times New Roman" w:hAnsi="Times New Roman" w:cs="Times New Roman"/>
                <w:sz w:val="28"/>
                <w:szCs w:val="28"/>
              </w:rPr>
              <w:t>9018</w:t>
            </w:r>
          </w:p>
          <w:p w:rsidR="003D75E7" w:rsidRPr="00A02B36" w:rsidRDefault="003D75E7" w:rsidP="008C08F5">
            <w:pPr>
              <w:autoSpaceDE w:val="0"/>
              <w:autoSpaceDN w:val="0"/>
              <w:adjustRightInd w:val="0"/>
              <w:spacing w:after="0" w:line="240" w:lineRule="auto"/>
              <w:contextualSpacing/>
              <w:jc w:val="center"/>
              <w:rPr>
                <w:rFonts w:ascii="Times New Roman" w:hAnsi="Times New Roman" w:cs="Times New Roman"/>
                <w:sz w:val="28"/>
                <w:szCs w:val="28"/>
              </w:rPr>
            </w:pPr>
            <w:r w:rsidRPr="00A02B36">
              <w:rPr>
                <w:rFonts w:ascii="Times New Roman" w:hAnsi="Times New Roman" w:cs="Times New Roman"/>
                <w:sz w:val="28"/>
                <w:szCs w:val="28"/>
              </w:rPr>
              <w:t>9065</w:t>
            </w:r>
          </w:p>
        </w:tc>
        <w:tc>
          <w:tcPr>
            <w:tcW w:w="3870" w:type="dxa"/>
          </w:tcPr>
          <w:p w:rsidR="003D75E7" w:rsidRDefault="003D75E7" w:rsidP="00763A56">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художник по свету;</w:t>
            </w:r>
          </w:p>
          <w:p w:rsidR="003D75E7" w:rsidRDefault="003D75E7" w:rsidP="00763A56">
            <w:pPr>
              <w:autoSpaceDE w:val="0"/>
              <w:autoSpaceDN w:val="0"/>
              <w:adjustRightInd w:val="0"/>
              <w:spacing w:after="0" w:line="240" w:lineRule="auto"/>
              <w:contextualSpacing/>
              <w:rPr>
                <w:rFonts w:ascii="Times New Roman" w:hAnsi="Times New Roman" w:cs="Times New Roman"/>
                <w:sz w:val="28"/>
                <w:szCs w:val="28"/>
              </w:rPr>
            </w:pPr>
            <w:r w:rsidRPr="00A02B36">
              <w:rPr>
                <w:rFonts w:ascii="Times New Roman" w:hAnsi="Times New Roman" w:cs="Times New Roman"/>
                <w:sz w:val="28"/>
                <w:szCs w:val="28"/>
              </w:rPr>
              <w:t>аккомпаниатор-концертмейстер; библиотекарь;</w:t>
            </w:r>
          </w:p>
          <w:p w:rsidR="003D75E7" w:rsidRDefault="003D75E7" w:rsidP="00763A56">
            <w:pPr>
              <w:autoSpaceDE w:val="0"/>
              <w:autoSpaceDN w:val="0"/>
              <w:adjustRightInd w:val="0"/>
              <w:spacing w:after="0" w:line="240" w:lineRule="auto"/>
              <w:contextualSpacing/>
              <w:rPr>
                <w:rFonts w:ascii="Times New Roman" w:hAnsi="Times New Roman" w:cs="Times New Roman"/>
                <w:sz w:val="28"/>
                <w:szCs w:val="28"/>
              </w:rPr>
            </w:pPr>
            <w:r w:rsidRPr="00A02B36">
              <w:rPr>
                <w:rFonts w:ascii="Times New Roman" w:hAnsi="Times New Roman" w:cs="Times New Roman"/>
                <w:sz w:val="28"/>
                <w:szCs w:val="28"/>
              </w:rPr>
              <w:t>библиограф;</w:t>
            </w:r>
          </w:p>
          <w:p w:rsidR="003D75E7" w:rsidRDefault="003D75E7" w:rsidP="00763A56">
            <w:pPr>
              <w:autoSpaceDE w:val="0"/>
              <w:autoSpaceDN w:val="0"/>
              <w:adjustRightInd w:val="0"/>
              <w:spacing w:after="0" w:line="240" w:lineRule="auto"/>
              <w:contextualSpacing/>
              <w:rPr>
                <w:rFonts w:ascii="Times New Roman" w:hAnsi="Times New Roman" w:cs="Times New Roman"/>
                <w:sz w:val="28"/>
                <w:szCs w:val="28"/>
              </w:rPr>
            </w:pPr>
            <w:r w:rsidRPr="00A02B36">
              <w:rPr>
                <w:rFonts w:ascii="Times New Roman" w:hAnsi="Times New Roman" w:cs="Times New Roman"/>
                <w:sz w:val="28"/>
                <w:szCs w:val="28"/>
              </w:rPr>
              <w:t>методист б</w:t>
            </w:r>
            <w:r>
              <w:rPr>
                <w:rFonts w:ascii="Times New Roman" w:hAnsi="Times New Roman" w:cs="Times New Roman"/>
                <w:sz w:val="28"/>
                <w:szCs w:val="28"/>
              </w:rPr>
              <w:t>иблиотеки;методист клубного учреждения;</w:t>
            </w:r>
          </w:p>
          <w:p w:rsidR="003D75E7" w:rsidRPr="00A02B36" w:rsidRDefault="003D75E7" w:rsidP="00763A56">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звукооператор</w:t>
            </w:r>
          </w:p>
        </w:tc>
      </w:tr>
      <w:tr w:rsidR="003D75E7" w:rsidRPr="00A02B36" w:rsidTr="003C26C3">
        <w:tc>
          <w:tcPr>
            <w:tcW w:w="3623" w:type="dxa"/>
          </w:tcPr>
          <w:p w:rsidR="003D75E7" w:rsidRPr="00A02B36" w:rsidRDefault="003D75E7" w:rsidP="00A02B36">
            <w:pPr>
              <w:autoSpaceDE w:val="0"/>
              <w:autoSpaceDN w:val="0"/>
              <w:adjustRightInd w:val="0"/>
              <w:spacing w:after="0" w:line="240" w:lineRule="auto"/>
              <w:contextualSpacing/>
              <w:rPr>
                <w:rFonts w:ascii="Times New Roman" w:hAnsi="Times New Roman" w:cs="Times New Roman"/>
                <w:sz w:val="28"/>
                <w:szCs w:val="28"/>
              </w:rPr>
            </w:pPr>
            <w:r w:rsidRPr="00A02B36">
              <w:rPr>
                <w:rFonts w:ascii="Times New Roman" w:hAnsi="Times New Roman" w:cs="Times New Roman"/>
                <w:sz w:val="28"/>
                <w:szCs w:val="28"/>
              </w:rPr>
              <w:t>ПКГ «Должности руководящего состава учреждений культуры, искусства и кинематографии»</w:t>
            </w:r>
          </w:p>
          <w:p w:rsidR="003D75E7" w:rsidRPr="00A02B36" w:rsidRDefault="003D75E7" w:rsidP="00A02B36">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без категории</w:t>
            </w:r>
          </w:p>
          <w:p w:rsidR="003D75E7" w:rsidRPr="00A02B36" w:rsidRDefault="003D75E7" w:rsidP="00A02B36">
            <w:pPr>
              <w:autoSpaceDE w:val="0"/>
              <w:autoSpaceDN w:val="0"/>
              <w:adjustRightInd w:val="0"/>
              <w:spacing w:after="0" w:line="240" w:lineRule="auto"/>
              <w:contextualSpacing/>
              <w:rPr>
                <w:rFonts w:ascii="Times New Roman" w:hAnsi="Times New Roman" w:cs="Times New Roman"/>
                <w:sz w:val="28"/>
                <w:szCs w:val="28"/>
              </w:rPr>
            </w:pPr>
            <w:r w:rsidRPr="00A02B36">
              <w:rPr>
                <w:rFonts w:ascii="Times New Roman" w:hAnsi="Times New Roman" w:cs="Times New Roman"/>
                <w:sz w:val="28"/>
                <w:szCs w:val="28"/>
              </w:rPr>
              <w:t>2-я категория</w:t>
            </w:r>
          </w:p>
          <w:p w:rsidR="003D75E7" w:rsidRPr="00A02B36" w:rsidRDefault="003D75E7" w:rsidP="00A02B36">
            <w:pPr>
              <w:autoSpaceDE w:val="0"/>
              <w:autoSpaceDN w:val="0"/>
              <w:adjustRightInd w:val="0"/>
              <w:spacing w:after="0" w:line="240" w:lineRule="auto"/>
              <w:contextualSpacing/>
              <w:rPr>
                <w:rFonts w:ascii="Times New Roman" w:hAnsi="Times New Roman" w:cs="Times New Roman"/>
                <w:sz w:val="28"/>
                <w:szCs w:val="28"/>
              </w:rPr>
            </w:pPr>
            <w:r w:rsidRPr="00A02B36">
              <w:rPr>
                <w:rFonts w:ascii="Times New Roman" w:hAnsi="Times New Roman" w:cs="Times New Roman"/>
                <w:sz w:val="28"/>
                <w:szCs w:val="28"/>
              </w:rPr>
              <w:t>1-я категория</w:t>
            </w:r>
          </w:p>
          <w:p w:rsidR="003D75E7" w:rsidRPr="00A02B36" w:rsidRDefault="003D75E7" w:rsidP="00A02B36">
            <w:pPr>
              <w:autoSpaceDE w:val="0"/>
              <w:autoSpaceDN w:val="0"/>
              <w:adjustRightInd w:val="0"/>
              <w:spacing w:after="0" w:line="240" w:lineRule="auto"/>
              <w:contextualSpacing/>
              <w:rPr>
                <w:rFonts w:ascii="Times New Roman" w:hAnsi="Times New Roman" w:cs="Times New Roman"/>
                <w:sz w:val="28"/>
                <w:szCs w:val="28"/>
              </w:rPr>
            </w:pPr>
            <w:r w:rsidRPr="00A02B36">
              <w:rPr>
                <w:rFonts w:ascii="Times New Roman" w:hAnsi="Times New Roman" w:cs="Times New Roman"/>
                <w:sz w:val="28"/>
                <w:szCs w:val="28"/>
              </w:rPr>
              <w:t>высшая категория</w:t>
            </w:r>
          </w:p>
        </w:tc>
        <w:tc>
          <w:tcPr>
            <w:tcW w:w="2063" w:type="dxa"/>
          </w:tcPr>
          <w:p w:rsidR="003D75E7" w:rsidRPr="00A02B36" w:rsidRDefault="003D75E7" w:rsidP="00A02B36">
            <w:pPr>
              <w:autoSpaceDE w:val="0"/>
              <w:autoSpaceDN w:val="0"/>
              <w:adjustRightInd w:val="0"/>
              <w:spacing w:after="0" w:line="240" w:lineRule="auto"/>
              <w:contextualSpacing/>
              <w:jc w:val="center"/>
              <w:rPr>
                <w:rFonts w:ascii="Times New Roman" w:hAnsi="Times New Roman" w:cs="Times New Roman"/>
                <w:sz w:val="28"/>
                <w:szCs w:val="28"/>
              </w:rPr>
            </w:pPr>
          </w:p>
          <w:p w:rsidR="003D75E7" w:rsidRPr="00A02B36" w:rsidRDefault="003D75E7" w:rsidP="00A02B36">
            <w:pPr>
              <w:autoSpaceDE w:val="0"/>
              <w:autoSpaceDN w:val="0"/>
              <w:adjustRightInd w:val="0"/>
              <w:spacing w:after="0" w:line="240" w:lineRule="auto"/>
              <w:contextualSpacing/>
              <w:jc w:val="center"/>
              <w:rPr>
                <w:rFonts w:ascii="Times New Roman" w:hAnsi="Times New Roman" w:cs="Times New Roman"/>
                <w:sz w:val="28"/>
                <w:szCs w:val="28"/>
              </w:rPr>
            </w:pPr>
          </w:p>
          <w:p w:rsidR="003D75E7" w:rsidRPr="00A02B36" w:rsidRDefault="003D75E7" w:rsidP="00A02B36">
            <w:pPr>
              <w:autoSpaceDE w:val="0"/>
              <w:autoSpaceDN w:val="0"/>
              <w:adjustRightInd w:val="0"/>
              <w:spacing w:after="0" w:line="240" w:lineRule="auto"/>
              <w:contextualSpacing/>
              <w:jc w:val="center"/>
              <w:rPr>
                <w:rFonts w:ascii="Times New Roman" w:hAnsi="Times New Roman" w:cs="Times New Roman"/>
                <w:sz w:val="28"/>
                <w:szCs w:val="28"/>
              </w:rPr>
            </w:pPr>
          </w:p>
          <w:p w:rsidR="003D75E7" w:rsidRPr="00A02B36" w:rsidRDefault="003D75E7" w:rsidP="00A02B36">
            <w:pPr>
              <w:autoSpaceDE w:val="0"/>
              <w:autoSpaceDN w:val="0"/>
              <w:adjustRightInd w:val="0"/>
              <w:spacing w:after="0" w:line="240" w:lineRule="auto"/>
              <w:contextualSpacing/>
              <w:jc w:val="center"/>
              <w:rPr>
                <w:rFonts w:ascii="Times New Roman" w:hAnsi="Times New Roman" w:cs="Times New Roman"/>
                <w:sz w:val="28"/>
                <w:szCs w:val="28"/>
              </w:rPr>
            </w:pPr>
          </w:p>
          <w:p w:rsidR="003D75E7" w:rsidRDefault="003D75E7" w:rsidP="00A02B36">
            <w:pPr>
              <w:autoSpaceDE w:val="0"/>
              <w:autoSpaceDN w:val="0"/>
              <w:adjustRightInd w:val="0"/>
              <w:spacing w:after="0" w:line="240" w:lineRule="auto"/>
              <w:contextualSpacing/>
              <w:jc w:val="center"/>
              <w:rPr>
                <w:rFonts w:ascii="Times New Roman" w:hAnsi="Times New Roman" w:cs="Times New Roman"/>
                <w:sz w:val="28"/>
                <w:szCs w:val="28"/>
              </w:rPr>
            </w:pPr>
          </w:p>
          <w:p w:rsidR="003D75E7" w:rsidRPr="00A02B36" w:rsidRDefault="003D75E7" w:rsidP="00A02B36">
            <w:pPr>
              <w:autoSpaceDE w:val="0"/>
              <w:autoSpaceDN w:val="0"/>
              <w:adjustRightInd w:val="0"/>
              <w:spacing w:after="0" w:line="240" w:lineRule="auto"/>
              <w:contextualSpacing/>
              <w:jc w:val="center"/>
              <w:rPr>
                <w:rFonts w:ascii="Times New Roman" w:hAnsi="Times New Roman" w:cs="Times New Roman"/>
                <w:sz w:val="28"/>
                <w:szCs w:val="28"/>
              </w:rPr>
            </w:pPr>
            <w:r w:rsidRPr="00A02B36">
              <w:rPr>
                <w:rFonts w:ascii="Times New Roman" w:hAnsi="Times New Roman" w:cs="Times New Roman"/>
                <w:sz w:val="28"/>
                <w:szCs w:val="28"/>
              </w:rPr>
              <w:t>9018</w:t>
            </w:r>
          </w:p>
          <w:p w:rsidR="003D75E7" w:rsidRPr="00A02B36" w:rsidRDefault="003D75E7" w:rsidP="00A02B36">
            <w:pPr>
              <w:autoSpaceDE w:val="0"/>
              <w:autoSpaceDN w:val="0"/>
              <w:adjustRightInd w:val="0"/>
              <w:spacing w:after="0" w:line="240" w:lineRule="auto"/>
              <w:contextualSpacing/>
              <w:jc w:val="center"/>
              <w:rPr>
                <w:rFonts w:ascii="Times New Roman" w:hAnsi="Times New Roman" w:cs="Times New Roman"/>
                <w:sz w:val="28"/>
                <w:szCs w:val="28"/>
              </w:rPr>
            </w:pPr>
            <w:r w:rsidRPr="00A02B36">
              <w:rPr>
                <w:rFonts w:ascii="Times New Roman" w:hAnsi="Times New Roman" w:cs="Times New Roman"/>
                <w:sz w:val="28"/>
                <w:szCs w:val="28"/>
              </w:rPr>
              <w:t>9474</w:t>
            </w:r>
          </w:p>
          <w:p w:rsidR="003D75E7" w:rsidRPr="00A02B36" w:rsidRDefault="003D75E7" w:rsidP="00A02B36">
            <w:pPr>
              <w:autoSpaceDE w:val="0"/>
              <w:autoSpaceDN w:val="0"/>
              <w:adjustRightInd w:val="0"/>
              <w:spacing w:after="0" w:line="240" w:lineRule="auto"/>
              <w:contextualSpacing/>
              <w:jc w:val="center"/>
              <w:rPr>
                <w:rFonts w:ascii="Times New Roman" w:hAnsi="Times New Roman" w:cs="Times New Roman"/>
                <w:sz w:val="28"/>
                <w:szCs w:val="28"/>
              </w:rPr>
            </w:pPr>
            <w:r w:rsidRPr="00A02B36">
              <w:rPr>
                <w:rFonts w:ascii="Times New Roman" w:hAnsi="Times New Roman" w:cs="Times New Roman"/>
                <w:sz w:val="28"/>
                <w:szCs w:val="28"/>
              </w:rPr>
              <w:t>9947</w:t>
            </w:r>
          </w:p>
          <w:p w:rsidR="003D75E7" w:rsidRPr="00A02B36" w:rsidRDefault="003D75E7" w:rsidP="005669F1">
            <w:pPr>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10940</w:t>
            </w:r>
          </w:p>
        </w:tc>
        <w:tc>
          <w:tcPr>
            <w:tcW w:w="3870" w:type="dxa"/>
          </w:tcPr>
          <w:p w:rsidR="003D75E7" w:rsidRPr="006467FC" w:rsidRDefault="003D75E7" w:rsidP="005669F1">
            <w:pPr>
              <w:autoSpaceDE w:val="0"/>
              <w:autoSpaceDN w:val="0"/>
              <w:adjustRightInd w:val="0"/>
              <w:spacing w:after="0" w:line="240" w:lineRule="auto"/>
              <w:contextualSpacing/>
              <w:rPr>
                <w:rFonts w:ascii="Times New Roman" w:hAnsi="Times New Roman" w:cs="Times New Roman"/>
                <w:sz w:val="28"/>
                <w:szCs w:val="28"/>
              </w:rPr>
            </w:pPr>
            <w:r w:rsidRPr="006467FC">
              <w:rPr>
                <w:rFonts w:ascii="Times New Roman" w:hAnsi="Times New Roman" w:cs="Times New Roman"/>
                <w:sz w:val="28"/>
                <w:szCs w:val="28"/>
              </w:rPr>
              <w:t>режиссер (дирижер, балетмейстер, хормейстер); звукорежиссер;</w:t>
            </w:r>
          </w:p>
          <w:p w:rsidR="003D75E7" w:rsidRPr="006467FC" w:rsidRDefault="003D75E7" w:rsidP="00DD2C39">
            <w:pPr>
              <w:autoSpaceDE w:val="0"/>
              <w:autoSpaceDN w:val="0"/>
              <w:adjustRightInd w:val="0"/>
              <w:spacing w:after="0" w:line="240" w:lineRule="auto"/>
              <w:contextualSpacing/>
              <w:rPr>
                <w:rFonts w:ascii="Times New Roman" w:hAnsi="Times New Roman" w:cs="Times New Roman"/>
                <w:sz w:val="28"/>
                <w:szCs w:val="28"/>
              </w:rPr>
            </w:pPr>
            <w:r w:rsidRPr="006467FC">
              <w:rPr>
                <w:rFonts w:ascii="Times New Roman" w:hAnsi="Times New Roman" w:cs="Times New Roman"/>
                <w:sz w:val="28"/>
                <w:szCs w:val="28"/>
              </w:rPr>
              <w:t>руководитель клубного формирования - любительского объединения,</w:t>
            </w:r>
            <w:r>
              <w:rPr>
                <w:rFonts w:ascii="Times New Roman" w:hAnsi="Times New Roman" w:cs="Times New Roman"/>
                <w:sz w:val="28"/>
                <w:szCs w:val="28"/>
              </w:rPr>
              <w:t xml:space="preserve"> коллектива самодеятельного искусства,</w:t>
            </w:r>
            <w:r w:rsidRPr="006467FC">
              <w:rPr>
                <w:rFonts w:ascii="Times New Roman" w:hAnsi="Times New Roman" w:cs="Times New Roman"/>
                <w:sz w:val="28"/>
                <w:szCs w:val="28"/>
              </w:rPr>
              <w:t xml:space="preserve"> клуба по интересам; руководитель кружка</w:t>
            </w:r>
          </w:p>
        </w:tc>
      </w:tr>
      <w:tr w:rsidR="003D75E7" w:rsidRPr="00A02B36" w:rsidTr="003C26C3">
        <w:tc>
          <w:tcPr>
            <w:tcW w:w="3623" w:type="dxa"/>
          </w:tcPr>
          <w:p w:rsidR="003D75E7" w:rsidRPr="00A02B36" w:rsidRDefault="003D75E7" w:rsidP="00A02B36">
            <w:pPr>
              <w:autoSpaceDE w:val="0"/>
              <w:autoSpaceDN w:val="0"/>
              <w:adjustRightInd w:val="0"/>
              <w:spacing w:after="0" w:line="240" w:lineRule="auto"/>
              <w:contextualSpacing/>
              <w:rPr>
                <w:rFonts w:ascii="Times New Roman" w:hAnsi="Times New Roman" w:cs="Times New Roman"/>
                <w:sz w:val="28"/>
                <w:szCs w:val="28"/>
              </w:rPr>
            </w:pPr>
          </w:p>
        </w:tc>
        <w:tc>
          <w:tcPr>
            <w:tcW w:w="2063" w:type="dxa"/>
          </w:tcPr>
          <w:p w:rsidR="003D75E7" w:rsidRPr="00A02B36" w:rsidRDefault="003D75E7" w:rsidP="00A02B36">
            <w:pPr>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10940</w:t>
            </w:r>
          </w:p>
        </w:tc>
        <w:tc>
          <w:tcPr>
            <w:tcW w:w="3870" w:type="dxa"/>
          </w:tcPr>
          <w:p w:rsidR="003D75E7" w:rsidRPr="006467FC" w:rsidRDefault="003D75E7" w:rsidP="005669F1">
            <w:pPr>
              <w:autoSpaceDE w:val="0"/>
              <w:autoSpaceDN w:val="0"/>
              <w:adjustRightInd w:val="0"/>
              <w:spacing w:after="0" w:line="240" w:lineRule="auto"/>
              <w:contextualSpacing/>
              <w:rPr>
                <w:rFonts w:ascii="Times New Roman" w:hAnsi="Times New Roman" w:cs="Times New Roman"/>
                <w:sz w:val="28"/>
                <w:szCs w:val="28"/>
              </w:rPr>
            </w:pPr>
            <w:r w:rsidRPr="006467FC">
              <w:rPr>
                <w:rFonts w:ascii="Times New Roman" w:hAnsi="Times New Roman" w:cs="Times New Roman"/>
                <w:sz w:val="28"/>
                <w:szCs w:val="28"/>
              </w:rPr>
              <w:t>заведующий отделом (сектором) библиотеки; главный хранитель фондов; заведующий отделом (сектором) дома (дворца) культуры</w:t>
            </w:r>
          </w:p>
        </w:tc>
      </w:tr>
    </w:tbl>
    <w:p w:rsidR="003D75E7" w:rsidRDefault="003D75E7" w:rsidP="0073571F">
      <w:pPr>
        <w:autoSpaceDE w:val="0"/>
        <w:autoSpaceDN w:val="0"/>
        <w:adjustRightInd w:val="0"/>
        <w:spacing w:after="0" w:line="240" w:lineRule="auto"/>
        <w:ind w:left="-567" w:firstLine="709"/>
        <w:contextualSpacing/>
        <w:jc w:val="both"/>
        <w:rPr>
          <w:rFonts w:ascii="Times New Roman" w:hAnsi="Times New Roman" w:cs="Times New Roman"/>
          <w:kern w:val="2"/>
          <w:sz w:val="16"/>
          <w:szCs w:val="16"/>
        </w:rPr>
      </w:pPr>
    </w:p>
    <w:p w:rsidR="003D75E7" w:rsidRDefault="003D75E7" w:rsidP="004E4F55">
      <w:pPr>
        <w:autoSpaceDE w:val="0"/>
        <w:autoSpaceDN w:val="0"/>
        <w:adjustRightInd w:val="0"/>
        <w:spacing w:after="0" w:line="240" w:lineRule="auto"/>
        <w:ind w:left="-567" w:firstLine="709"/>
        <w:contextualSpacing/>
        <w:jc w:val="both"/>
        <w:rPr>
          <w:rFonts w:ascii="Times New Roman" w:hAnsi="Times New Roman" w:cs="Times New Roman"/>
          <w:kern w:val="2"/>
          <w:sz w:val="28"/>
          <w:szCs w:val="28"/>
        </w:rPr>
      </w:pPr>
      <w:r>
        <w:rPr>
          <w:rFonts w:ascii="Times New Roman" w:hAnsi="Times New Roman" w:cs="Times New Roman"/>
          <w:kern w:val="2"/>
          <w:sz w:val="28"/>
          <w:szCs w:val="28"/>
        </w:rPr>
        <w:t>2.2.2</w:t>
      </w:r>
      <w:r w:rsidRPr="009A079E">
        <w:rPr>
          <w:rFonts w:ascii="Times New Roman" w:hAnsi="Times New Roman" w:cs="Times New Roman"/>
          <w:kern w:val="2"/>
          <w:sz w:val="28"/>
          <w:szCs w:val="28"/>
        </w:rPr>
        <w:t>. Минимальные размеры д</w:t>
      </w:r>
      <w:r w:rsidRPr="009A079E">
        <w:rPr>
          <w:rFonts w:ascii="Times New Roman" w:hAnsi="Times New Roman" w:cs="Times New Roman"/>
          <w:sz w:val="28"/>
          <w:szCs w:val="28"/>
        </w:rPr>
        <w:t xml:space="preserve">олжностных окладов работников, занимающих общеотраслевые должности руководителей структурных подразделений, специалистов и служащих, устанавливаются на основе ПКГ должностей, утвержденных приказом Минздравсоцразвития России от 29.05.2008 № 247н «Об утверждении профессиональных квалификационных групп общеотраслевых должностей руководителей, специалистов и служащих». </w:t>
      </w:r>
      <w:r w:rsidRPr="009A079E">
        <w:rPr>
          <w:rFonts w:ascii="Times New Roman" w:hAnsi="Times New Roman" w:cs="Times New Roman"/>
          <w:kern w:val="2"/>
          <w:sz w:val="28"/>
          <w:szCs w:val="28"/>
        </w:rPr>
        <w:t>Минимальные размеры должностных окладо</w:t>
      </w:r>
      <w:r>
        <w:rPr>
          <w:rFonts w:ascii="Times New Roman" w:hAnsi="Times New Roman" w:cs="Times New Roman"/>
          <w:kern w:val="2"/>
          <w:sz w:val="28"/>
          <w:szCs w:val="28"/>
        </w:rPr>
        <w:t>в по ПКГ приведены в таблице № 2</w:t>
      </w:r>
      <w:r w:rsidRPr="009A079E">
        <w:rPr>
          <w:rFonts w:ascii="Times New Roman" w:hAnsi="Times New Roman" w:cs="Times New Roman"/>
          <w:kern w:val="2"/>
          <w:sz w:val="28"/>
          <w:szCs w:val="28"/>
        </w:rPr>
        <w:t>.</w:t>
      </w:r>
    </w:p>
    <w:p w:rsidR="003D75E7" w:rsidRPr="009A079E" w:rsidRDefault="003D75E7" w:rsidP="009A079E">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r w:rsidRPr="009A079E">
        <w:rPr>
          <w:rFonts w:ascii="Times New Roman" w:hAnsi="Times New Roman" w:cs="Times New Roman"/>
          <w:kern w:val="2"/>
          <w:sz w:val="28"/>
          <w:szCs w:val="28"/>
        </w:rPr>
        <w:t xml:space="preserve">Таблица № </w:t>
      </w:r>
      <w:r>
        <w:rPr>
          <w:rFonts w:ascii="Times New Roman" w:hAnsi="Times New Roman" w:cs="Times New Roman"/>
          <w:kern w:val="2"/>
          <w:sz w:val="28"/>
          <w:szCs w:val="28"/>
        </w:rPr>
        <w:t>2</w:t>
      </w:r>
    </w:p>
    <w:p w:rsidR="003D75E7" w:rsidRPr="009A079E" w:rsidRDefault="003D75E7" w:rsidP="009A079E">
      <w:pPr>
        <w:autoSpaceDE w:val="0"/>
        <w:autoSpaceDN w:val="0"/>
        <w:adjustRightInd w:val="0"/>
        <w:spacing w:after="0" w:line="240" w:lineRule="auto"/>
        <w:ind w:firstLine="709"/>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Минимальные размеры должностных окладов по ПКГ</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119"/>
      </w:tblGrid>
      <w:tr w:rsidR="003D75E7" w:rsidRPr="009A079E" w:rsidTr="00BA5A58">
        <w:trPr>
          <w:tblHeader/>
        </w:trPr>
        <w:tc>
          <w:tcPr>
            <w:tcW w:w="3828" w:type="dxa"/>
            <w:vAlign w:val="center"/>
          </w:tcPr>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Профессиональные квалификационные группы</w:t>
            </w:r>
          </w:p>
        </w:tc>
        <w:tc>
          <w:tcPr>
            <w:tcW w:w="2976" w:type="dxa"/>
          </w:tcPr>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Минимальный размер должностного оклада, (рублей)</w:t>
            </w:r>
          </w:p>
        </w:tc>
        <w:tc>
          <w:tcPr>
            <w:tcW w:w="3119" w:type="dxa"/>
          </w:tcPr>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 xml:space="preserve">Наименование </w:t>
            </w:r>
          </w:p>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kern w:val="2"/>
                <w:sz w:val="28"/>
                <w:szCs w:val="28"/>
              </w:rPr>
              <w:t>должности</w:t>
            </w:r>
          </w:p>
        </w:tc>
      </w:tr>
      <w:tr w:rsidR="003D75E7" w:rsidRPr="009A079E" w:rsidTr="009A079E">
        <w:trPr>
          <w:cantSplit/>
          <w:tblHeader/>
        </w:trPr>
        <w:tc>
          <w:tcPr>
            <w:tcW w:w="3828" w:type="dxa"/>
          </w:tcPr>
          <w:p w:rsidR="003D75E7" w:rsidRPr="009A079E" w:rsidRDefault="003D75E7" w:rsidP="009A079E">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9A079E">
              <w:rPr>
                <w:rFonts w:ascii="Times New Roman" w:hAnsi="Times New Roman" w:cs="Times New Roman"/>
                <w:sz w:val="28"/>
                <w:szCs w:val="28"/>
              </w:rPr>
              <w:t>1</w:t>
            </w:r>
          </w:p>
        </w:tc>
        <w:tc>
          <w:tcPr>
            <w:tcW w:w="2976" w:type="dxa"/>
          </w:tcPr>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2</w:t>
            </w:r>
          </w:p>
        </w:tc>
        <w:tc>
          <w:tcPr>
            <w:tcW w:w="3119" w:type="dxa"/>
          </w:tcPr>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3</w:t>
            </w:r>
          </w:p>
        </w:tc>
      </w:tr>
      <w:tr w:rsidR="003D75E7" w:rsidRPr="009A079E" w:rsidTr="009A079E">
        <w:tc>
          <w:tcPr>
            <w:tcW w:w="3828" w:type="dxa"/>
          </w:tcPr>
          <w:p w:rsidR="003D75E7" w:rsidRPr="009A079E" w:rsidRDefault="003D75E7" w:rsidP="009A079E">
            <w:pPr>
              <w:autoSpaceDE w:val="0"/>
              <w:autoSpaceDN w:val="0"/>
              <w:adjustRightInd w:val="0"/>
              <w:spacing w:after="0" w:line="240" w:lineRule="auto"/>
              <w:contextualSpacing/>
              <w:jc w:val="both"/>
              <w:outlineLvl w:val="0"/>
              <w:rPr>
                <w:rFonts w:ascii="Times New Roman" w:hAnsi="Times New Roman" w:cs="Times New Roman"/>
                <w:sz w:val="28"/>
                <w:szCs w:val="28"/>
              </w:rPr>
            </w:pPr>
            <w:r w:rsidRPr="009A079E">
              <w:rPr>
                <w:rFonts w:ascii="Times New Roman" w:hAnsi="Times New Roman" w:cs="Times New Roman"/>
                <w:sz w:val="28"/>
                <w:szCs w:val="28"/>
              </w:rPr>
              <w:t>ПКГ «Общеотраслевые должности служащих первого уровня»</w:t>
            </w:r>
          </w:p>
        </w:tc>
        <w:tc>
          <w:tcPr>
            <w:tcW w:w="2976" w:type="dxa"/>
          </w:tcPr>
          <w:p w:rsidR="003D75E7" w:rsidRPr="009A079E" w:rsidRDefault="003D75E7" w:rsidP="009A079E">
            <w:pPr>
              <w:autoSpaceDE w:val="0"/>
              <w:autoSpaceDN w:val="0"/>
              <w:adjustRightInd w:val="0"/>
              <w:spacing w:after="0" w:line="240" w:lineRule="auto"/>
              <w:contextualSpacing/>
              <w:jc w:val="both"/>
              <w:rPr>
                <w:rFonts w:ascii="Times New Roman" w:hAnsi="Times New Roman" w:cs="Times New Roman"/>
                <w:sz w:val="28"/>
                <w:szCs w:val="28"/>
              </w:rPr>
            </w:pPr>
          </w:p>
        </w:tc>
        <w:tc>
          <w:tcPr>
            <w:tcW w:w="3119" w:type="dxa"/>
          </w:tcPr>
          <w:p w:rsidR="003D75E7" w:rsidRPr="009A079E" w:rsidRDefault="003D75E7" w:rsidP="009A079E">
            <w:pPr>
              <w:autoSpaceDE w:val="0"/>
              <w:autoSpaceDN w:val="0"/>
              <w:adjustRightInd w:val="0"/>
              <w:spacing w:after="0" w:line="240" w:lineRule="auto"/>
              <w:contextualSpacing/>
              <w:jc w:val="both"/>
              <w:rPr>
                <w:rFonts w:ascii="Times New Roman" w:hAnsi="Times New Roman" w:cs="Times New Roman"/>
                <w:sz w:val="28"/>
                <w:szCs w:val="28"/>
              </w:rPr>
            </w:pPr>
          </w:p>
        </w:tc>
      </w:tr>
      <w:tr w:rsidR="003D75E7" w:rsidRPr="009A079E" w:rsidTr="009A079E">
        <w:tc>
          <w:tcPr>
            <w:tcW w:w="3828" w:type="dxa"/>
          </w:tcPr>
          <w:p w:rsidR="003D75E7" w:rsidRPr="009A079E" w:rsidRDefault="003D75E7" w:rsidP="009A079E">
            <w:pPr>
              <w:autoSpaceDE w:val="0"/>
              <w:autoSpaceDN w:val="0"/>
              <w:adjustRightInd w:val="0"/>
              <w:spacing w:after="0" w:line="240" w:lineRule="auto"/>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1-й квалификационный уровень </w:t>
            </w:r>
          </w:p>
        </w:tc>
        <w:tc>
          <w:tcPr>
            <w:tcW w:w="2976" w:type="dxa"/>
          </w:tcPr>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4538</w:t>
            </w:r>
          </w:p>
        </w:tc>
        <w:tc>
          <w:tcPr>
            <w:tcW w:w="3119" w:type="dxa"/>
          </w:tcPr>
          <w:p w:rsidR="003D75E7" w:rsidRPr="009A079E" w:rsidRDefault="003D75E7" w:rsidP="00634688">
            <w:pPr>
              <w:autoSpaceDE w:val="0"/>
              <w:autoSpaceDN w:val="0"/>
              <w:adjustRightInd w:val="0"/>
              <w:spacing w:after="0" w:line="240" w:lineRule="auto"/>
              <w:contextualSpacing/>
              <w:rPr>
                <w:rFonts w:ascii="Times New Roman" w:hAnsi="Times New Roman" w:cs="Times New Roman"/>
                <w:sz w:val="28"/>
                <w:szCs w:val="28"/>
              </w:rPr>
            </w:pPr>
            <w:r w:rsidRPr="009A079E">
              <w:rPr>
                <w:rFonts w:ascii="Times New Roman" w:hAnsi="Times New Roman" w:cs="Times New Roman"/>
                <w:sz w:val="28"/>
                <w:szCs w:val="28"/>
              </w:rPr>
              <w:t>кассир</w:t>
            </w:r>
          </w:p>
        </w:tc>
      </w:tr>
      <w:tr w:rsidR="003D75E7" w:rsidRPr="009A079E" w:rsidTr="009A079E">
        <w:tc>
          <w:tcPr>
            <w:tcW w:w="3828" w:type="dxa"/>
          </w:tcPr>
          <w:p w:rsidR="003D75E7" w:rsidRPr="009A079E" w:rsidRDefault="003D75E7" w:rsidP="009A079E">
            <w:pPr>
              <w:autoSpaceDE w:val="0"/>
              <w:autoSpaceDN w:val="0"/>
              <w:adjustRightInd w:val="0"/>
              <w:spacing w:after="0" w:line="240" w:lineRule="auto"/>
              <w:contextualSpacing/>
              <w:jc w:val="both"/>
              <w:outlineLvl w:val="0"/>
              <w:rPr>
                <w:rFonts w:ascii="Times New Roman" w:hAnsi="Times New Roman" w:cs="Times New Roman"/>
                <w:sz w:val="28"/>
                <w:szCs w:val="28"/>
              </w:rPr>
            </w:pPr>
            <w:r w:rsidRPr="009A079E">
              <w:rPr>
                <w:rFonts w:ascii="Times New Roman" w:hAnsi="Times New Roman" w:cs="Times New Roman"/>
                <w:sz w:val="28"/>
                <w:szCs w:val="28"/>
              </w:rPr>
              <w:t>ПКГ «Общеотраслевые должности служащих третьего уровня»</w:t>
            </w:r>
          </w:p>
        </w:tc>
        <w:tc>
          <w:tcPr>
            <w:tcW w:w="2976" w:type="dxa"/>
          </w:tcPr>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p>
        </w:tc>
        <w:tc>
          <w:tcPr>
            <w:tcW w:w="3119" w:type="dxa"/>
          </w:tcPr>
          <w:p w:rsidR="003D75E7" w:rsidRPr="009A079E" w:rsidRDefault="003D75E7" w:rsidP="009A079E">
            <w:pPr>
              <w:autoSpaceDE w:val="0"/>
              <w:autoSpaceDN w:val="0"/>
              <w:adjustRightInd w:val="0"/>
              <w:spacing w:after="0" w:line="240" w:lineRule="auto"/>
              <w:contextualSpacing/>
              <w:jc w:val="both"/>
              <w:rPr>
                <w:rFonts w:ascii="Times New Roman" w:hAnsi="Times New Roman" w:cs="Times New Roman"/>
                <w:sz w:val="28"/>
                <w:szCs w:val="28"/>
              </w:rPr>
            </w:pPr>
          </w:p>
        </w:tc>
      </w:tr>
      <w:tr w:rsidR="003D75E7" w:rsidRPr="009A079E" w:rsidTr="009A079E">
        <w:tc>
          <w:tcPr>
            <w:tcW w:w="3828" w:type="dxa"/>
          </w:tcPr>
          <w:p w:rsidR="003D75E7" w:rsidRPr="009A079E" w:rsidRDefault="003D75E7" w:rsidP="009A079E">
            <w:pPr>
              <w:autoSpaceDE w:val="0"/>
              <w:autoSpaceDN w:val="0"/>
              <w:adjustRightInd w:val="0"/>
              <w:spacing w:after="0" w:line="240" w:lineRule="auto"/>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1-й квалификационный уровень </w:t>
            </w:r>
          </w:p>
        </w:tc>
        <w:tc>
          <w:tcPr>
            <w:tcW w:w="2976" w:type="dxa"/>
          </w:tcPr>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5771</w:t>
            </w:r>
          </w:p>
        </w:tc>
        <w:tc>
          <w:tcPr>
            <w:tcW w:w="3119" w:type="dxa"/>
          </w:tcPr>
          <w:p w:rsidR="003D75E7" w:rsidRDefault="003D75E7" w:rsidP="00847B6B">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бухгалтер;</w:t>
            </w:r>
          </w:p>
          <w:p w:rsidR="003D75E7" w:rsidRDefault="003D75E7" w:rsidP="00847B6B">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инженер-программист (программист);</w:t>
            </w:r>
          </w:p>
          <w:p w:rsidR="003D75E7" w:rsidRPr="001509DB" w:rsidRDefault="003D75E7" w:rsidP="00847B6B">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инженер-электроник (электроник)</w:t>
            </w:r>
            <w:r w:rsidRPr="001509DB">
              <w:rPr>
                <w:rFonts w:ascii="Times New Roman" w:hAnsi="Times New Roman" w:cs="Times New Roman"/>
                <w:sz w:val="28"/>
                <w:szCs w:val="28"/>
              </w:rPr>
              <w:t xml:space="preserve">; специалист по кадрам; </w:t>
            </w:r>
          </w:p>
        </w:tc>
      </w:tr>
      <w:tr w:rsidR="003D75E7" w:rsidRPr="009A079E" w:rsidTr="009A079E">
        <w:tc>
          <w:tcPr>
            <w:tcW w:w="3828" w:type="dxa"/>
          </w:tcPr>
          <w:p w:rsidR="003D75E7" w:rsidRPr="00BC6701" w:rsidRDefault="003D75E7" w:rsidP="00BC6701">
            <w:pPr>
              <w:rPr>
                <w:rFonts w:ascii="Times New Roman" w:hAnsi="Times New Roman" w:cs="Times New Roman"/>
                <w:sz w:val="28"/>
                <w:szCs w:val="28"/>
              </w:rPr>
            </w:pPr>
            <w:r w:rsidRPr="00BC6701">
              <w:rPr>
                <w:rFonts w:ascii="Times New Roman" w:hAnsi="Times New Roman" w:cs="Times New Roman"/>
                <w:sz w:val="28"/>
                <w:szCs w:val="28"/>
              </w:rPr>
              <w:t>2-й квалификационный уровень</w:t>
            </w:r>
          </w:p>
        </w:tc>
        <w:tc>
          <w:tcPr>
            <w:tcW w:w="2976" w:type="dxa"/>
          </w:tcPr>
          <w:p w:rsidR="003D75E7" w:rsidRPr="00BC6701" w:rsidRDefault="003D75E7" w:rsidP="00BC6701">
            <w:pPr>
              <w:jc w:val="center"/>
              <w:rPr>
                <w:rFonts w:ascii="Times New Roman" w:hAnsi="Times New Roman" w:cs="Times New Roman"/>
                <w:sz w:val="28"/>
                <w:szCs w:val="28"/>
              </w:rPr>
            </w:pPr>
            <w:r w:rsidRPr="00BC6701">
              <w:rPr>
                <w:rFonts w:ascii="Times New Roman" w:hAnsi="Times New Roman" w:cs="Times New Roman"/>
                <w:sz w:val="28"/>
                <w:szCs w:val="28"/>
              </w:rPr>
              <w:t>6055</w:t>
            </w:r>
          </w:p>
        </w:tc>
        <w:tc>
          <w:tcPr>
            <w:tcW w:w="3119" w:type="dxa"/>
          </w:tcPr>
          <w:p w:rsidR="003D75E7" w:rsidRPr="00BC6701" w:rsidRDefault="003D75E7" w:rsidP="00BC6701">
            <w:pPr>
              <w:autoSpaceDE w:val="0"/>
              <w:autoSpaceDN w:val="0"/>
              <w:adjustRightInd w:val="0"/>
              <w:spacing w:after="0" w:line="240" w:lineRule="auto"/>
              <w:contextualSpacing/>
              <w:rPr>
                <w:rFonts w:ascii="Times New Roman" w:hAnsi="Times New Roman" w:cs="Times New Roman"/>
                <w:sz w:val="28"/>
                <w:szCs w:val="28"/>
              </w:rPr>
            </w:pPr>
            <w:r w:rsidRPr="00BC6701">
              <w:rPr>
                <w:rFonts w:ascii="Times New Roman" w:hAnsi="Times New Roman" w:cs="Times New Roman"/>
                <w:sz w:val="28"/>
                <w:szCs w:val="28"/>
              </w:rPr>
              <w:t>должности служащих первого квалификационного уровня, по которым может устанавливаться II внутридолжностная категория</w:t>
            </w:r>
          </w:p>
        </w:tc>
      </w:tr>
      <w:tr w:rsidR="003D75E7" w:rsidRPr="001509DB" w:rsidTr="009A079E">
        <w:tc>
          <w:tcPr>
            <w:tcW w:w="3828" w:type="dxa"/>
          </w:tcPr>
          <w:p w:rsidR="003D75E7" w:rsidRPr="009A079E" w:rsidRDefault="003D75E7" w:rsidP="009A079E">
            <w:pPr>
              <w:autoSpaceDE w:val="0"/>
              <w:autoSpaceDN w:val="0"/>
              <w:adjustRightInd w:val="0"/>
              <w:spacing w:after="0" w:line="240" w:lineRule="auto"/>
              <w:contextualSpacing/>
              <w:rPr>
                <w:rFonts w:ascii="Times New Roman" w:hAnsi="Times New Roman" w:cs="Times New Roman"/>
                <w:sz w:val="28"/>
                <w:szCs w:val="28"/>
              </w:rPr>
            </w:pPr>
            <w:r w:rsidRPr="009A079E">
              <w:rPr>
                <w:rFonts w:ascii="Times New Roman" w:hAnsi="Times New Roman" w:cs="Times New Roman"/>
                <w:sz w:val="28"/>
                <w:szCs w:val="28"/>
              </w:rPr>
              <w:t>3-й квалификационный уровень</w:t>
            </w:r>
          </w:p>
        </w:tc>
        <w:tc>
          <w:tcPr>
            <w:tcW w:w="2976" w:type="dxa"/>
          </w:tcPr>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6356</w:t>
            </w:r>
          </w:p>
        </w:tc>
        <w:tc>
          <w:tcPr>
            <w:tcW w:w="3119" w:type="dxa"/>
          </w:tcPr>
          <w:p w:rsidR="003D75E7" w:rsidRPr="001509DB" w:rsidRDefault="003D75E7" w:rsidP="009A079E">
            <w:pPr>
              <w:autoSpaceDE w:val="0"/>
              <w:autoSpaceDN w:val="0"/>
              <w:adjustRightInd w:val="0"/>
              <w:spacing w:after="0" w:line="240" w:lineRule="auto"/>
              <w:contextualSpacing/>
              <w:rPr>
                <w:rFonts w:ascii="Times New Roman" w:hAnsi="Times New Roman" w:cs="Times New Roman"/>
                <w:sz w:val="28"/>
                <w:szCs w:val="28"/>
              </w:rPr>
            </w:pPr>
            <w:r w:rsidRPr="001509DB">
              <w:rPr>
                <w:rFonts w:ascii="Times New Roman" w:hAnsi="Times New Roman" w:cs="Times New Roman"/>
                <w:sz w:val="28"/>
                <w:szCs w:val="28"/>
              </w:rPr>
              <w:t>должности служащих первого квалификационного уровня, по которым может устанавливаться I внутридолжностная категория</w:t>
            </w:r>
          </w:p>
        </w:tc>
      </w:tr>
    </w:tbl>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3D75E7" w:rsidRPr="009A079E" w:rsidRDefault="003D75E7" w:rsidP="0073571F">
      <w:pPr>
        <w:autoSpaceDE w:val="0"/>
        <w:autoSpaceDN w:val="0"/>
        <w:adjustRightInd w:val="0"/>
        <w:spacing w:after="0" w:line="240" w:lineRule="auto"/>
        <w:ind w:left="-567" w:firstLine="709"/>
        <w:contextualSpacing/>
        <w:jc w:val="both"/>
        <w:rPr>
          <w:rFonts w:ascii="Times New Roman" w:hAnsi="Times New Roman" w:cs="Times New Roman"/>
          <w:kern w:val="2"/>
          <w:sz w:val="28"/>
          <w:szCs w:val="28"/>
        </w:rPr>
      </w:pPr>
      <w:r>
        <w:rPr>
          <w:rFonts w:ascii="Times New Roman" w:hAnsi="Times New Roman" w:cs="Times New Roman"/>
          <w:sz w:val="28"/>
          <w:szCs w:val="28"/>
        </w:rPr>
        <w:t>2.2.3</w:t>
      </w:r>
      <w:r w:rsidRPr="009A079E">
        <w:rPr>
          <w:rFonts w:ascii="Times New Roman" w:hAnsi="Times New Roman" w:cs="Times New Roman"/>
          <w:sz w:val="28"/>
          <w:szCs w:val="28"/>
        </w:rPr>
        <w:t xml:space="preserve">. Минимальные размеры ставок заработной платы работников, занимающих общеотраслевые профессии рабочих, устанавливаются на основе ПКГ, утвержденных приказом </w:t>
      </w:r>
      <w:r w:rsidRPr="009A079E">
        <w:rPr>
          <w:rFonts w:ascii="Times New Roman" w:hAnsi="Times New Roman" w:cs="Times New Roman"/>
          <w:kern w:val="2"/>
          <w:sz w:val="28"/>
          <w:szCs w:val="28"/>
        </w:rPr>
        <w:t>Минздравсоцразвития России</w:t>
      </w:r>
      <w:r w:rsidRPr="009A079E">
        <w:rPr>
          <w:rFonts w:ascii="Times New Roman" w:hAnsi="Times New Roman" w:cs="Times New Roman"/>
          <w:sz w:val="28"/>
          <w:szCs w:val="28"/>
        </w:rPr>
        <w:t xml:space="preserve"> от 29.05.2008 № 248н «Об утверждении профессиональных квалификационных групп общеотраслевых профессий рабочих». </w:t>
      </w:r>
      <w:r w:rsidRPr="009A079E">
        <w:rPr>
          <w:rFonts w:ascii="Times New Roman" w:hAnsi="Times New Roman" w:cs="Times New Roman"/>
          <w:kern w:val="2"/>
          <w:sz w:val="28"/>
          <w:szCs w:val="28"/>
        </w:rPr>
        <w:t>Минимальные размеры ставок заработной плат</w:t>
      </w:r>
      <w:r>
        <w:rPr>
          <w:rFonts w:ascii="Times New Roman" w:hAnsi="Times New Roman" w:cs="Times New Roman"/>
          <w:kern w:val="2"/>
          <w:sz w:val="28"/>
          <w:szCs w:val="28"/>
        </w:rPr>
        <w:t>ы по ПКГ приведены в таблице № 3</w:t>
      </w:r>
      <w:r w:rsidRPr="009A079E">
        <w:rPr>
          <w:rFonts w:ascii="Times New Roman" w:hAnsi="Times New Roman" w:cs="Times New Roman"/>
          <w:kern w:val="2"/>
          <w:sz w:val="28"/>
          <w:szCs w:val="28"/>
        </w:rPr>
        <w:t>.</w:t>
      </w:r>
    </w:p>
    <w:p w:rsidR="003D75E7" w:rsidRDefault="003D75E7" w:rsidP="009A079E">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p>
    <w:p w:rsidR="003D75E7" w:rsidRPr="009A079E" w:rsidRDefault="003D75E7" w:rsidP="009A079E">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r w:rsidRPr="009A079E">
        <w:rPr>
          <w:rFonts w:ascii="Times New Roman" w:hAnsi="Times New Roman" w:cs="Times New Roman"/>
          <w:kern w:val="2"/>
          <w:sz w:val="28"/>
          <w:szCs w:val="28"/>
        </w:rPr>
        <w:t xml:space="preserve">Таблица № </w:t>
      </w:r>
      <w:r>
        <w:rPr>
          <w:rFonts w:ascii="Times New Roman" w:hAnsi="Times New Roman" w:cs="Times New Roman"/>
          <w:kern w:val="2"/>
          <w:sz w:val="28"/>
          <w:szCs w:val="28"/>
        </w:rPr>
        <w:t>3</w:t>
      </w:r>
    </w:p>
    <w:p w:rsidR="003D75E7" w:rsidRPr="009A079E" w:rsidRDefault="003D75E7" w:rsidP="009A079E">
      <w:pPr>
        <w:autoSpaceDE w:val="0"/>
        <w:autoSpaceDN w:val="0"/>
        <w:adjustRightInd w:val="0"/>
        <w:spacing w:after="0" w:line="240" w:lineRule="auto"/>
        <w:ind w:firstLine="709"/>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Минимальные размеры ставок заработной платы по ПКГ</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2977"/>
      </w:tblGrid>
      <w:tr w:rsidR="003D75E7" w:rsidRPr="009A079E" w:rsidTr="009A079E">
        <w:tc>
          <w:tcPr>
            <w:tcW w:w="3828" w:type="dxa"/>
            <w:vAlign w:val="center"/>
          </w:tcPr>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Профессиональные квалификационные группы</w:t>
            </w:r>
          </w:p>
        </w:tc>
        <w:tc>
          <w:tcPr>
            <w:tcW w:w="2976" w:type="dxa"/>
          </w:tcPr>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Минимальный размер ставки заработной платы</w:t>
            </w:r>
          </w:p>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(рублей)</w:t>
            </w:r>
          </w:p>
        </w:tc>
        <w:tc>
          <w:tcPr>
            <w:tcW w:w="2977" w:type="dxa"/>
          </w:tcPr>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 xml:space="preserve">Наименование </w:t>
            </w:r>
          </w:p>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kern w:val="2"/>
                <w:sz w:val="28"/>
                <w:szCs w:val="28"/>
              </w:rPr>
              <w:t>профессии</w:t>
            </w:r>
          </w:p>
        </w:tc>
      </w:tr>
      <w:tr w:rsidR="003D75E7" w:rsidRPr="009A079E" w:rsidTr="009A079E">
        <w:trPr>
          <w:tblHeader/>
        </w:trPr>
        <w:tc>
          <w:tcPr>
            <w:tcW w:w="3828" w:type="dxa"/>
          </w:tcPr>
          <w:p w:rsidR="003D75E7" w:rsidRPr="009A079E" w:rsidRDefault="003D75E7" w:rsidP="009A079E">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9A079E">
              <w:rPr>
                <w:rFonts w:ascii="Times New Roman" w:hAnsi="Times New Roman" w:cs="Times New Roman"/>
                <w:sz w:val="28"/>
                <w:szCs w:val="28"/>
              </w:rPr>
              <w:t>1</w:t>
            </w:r>
          </w:p>
        </w:tc>
        <w:tc>
          <w:tcPr>
            <w:tcW w:w="2976" w:type="dxa"/>
          </w:tcPr>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2</w:t>
            </w:r>
          </w:p>
        </w:tc>
        <w:tc>
          <w:tcPr>
            <w:tcW w:w="2977" w:type="dxa"/>
          </w:tcPr>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p>
        </w:tc>
      </w:tr>
      <w:tr w:rsidR="003D75E7" w:rsidRPr="009A079E" w:rsidTr="009A079E">
        <w:tc>
          <w:tcPr>
            <w:tcW w:w="3828" w:type="dxa"/>
          </w:tcPr>
          <w:p w:rsidR="003D75E7" w:rsidRPr="009A079E" w:rsidRDefault="003D75E7" w:rsidP="009A079E">
            <w:pPr>
              <w:autoSpaceDE w:val="0"/>
              <w:autoSpaceDN w:val="0"/>
              <w:adjustRightInd w:val="0"/>
              <w:spacing w:after="0" w:line="240" w:lineRule="auto"/>
              <w:contextualSpacing/>
              <w:jc w:val="both"/>
              <w:outlineLvl w:val="0"/>
              <w:rPr>
                <w:rFonts w:ascii="Times New Roman" w:hAnsi="Times New Roman" w:cs="Times New Roman"/>
                <w:sz w:val="28"/>
                <w:szCs w:val="28"/>
              </w:rPr>
            </w:pPr>
            <w:r w:rsidRPr="009A079E">
              <w:rPr>
                <w:rFonts w:ascii="Times New Roman" w:hAnsi="Times New Roman" w:cs="Times New Roman"/>
                <w:sz w:val="28"/>
                <w:szCs w:val="28"/>
              </w:rPr>
              <w:t>ПКГ «Общеотраслевые профессии рабочих первого уровня»</w:t>
            </w:r>
          </w:p>
        </w:tc>
        <w:tc>
          <w:tcPr>
            <w:tcW w:w="2976" w:type="dxa"/>
          </w:tcPr>
          <w:p w:rsidR="003D75E7" w:rsidRPr="009A079E" w:rsidRDefault="003D75E7" w:rsidP="009A079E">
            <w:pPr>
              <w:autoSpaceDE w:val="0"/>
              <w:autoSpaceDN w:val="0"/>
              <w:adjustRightInd w:val="0"/>
              <w:spacing w:after="0" w:line="240" w:lineRule="auto"/>
              <w:contextualSpacing/>
              <w:jc w:val="both"/>
              <w:rPr>
                <w:rFonts w:ascii="Times New Roman" w:hAnsi="Times New Roman" w:cs="Times New Roman"/>
                <w:sz w:val="28"/>
                <w:szCs w:val="28"/>
              </w:rPr>
            </w:pPr>
          </w:p>
        </w:tc>
        <w:tc>
          <w:tcPr>
            <w:tcW w:w="2977" w:type="dxa"/>
          </w:tcPr>
          <w:p w:rsidR="003D75E7" w:rsidRPr="009A079E" w:rsidRDefault="003D75E7" w:rsidP="009A079E">
            <w:pPr>
              <w:autoSpaceDE w:val="0"/>
              <w:autoSpaceDN w:val="0"/>
              <w:adjustRightInd w:val="0"/>
              <w:spacing w:after="0" w:line="240" w:lineRule="auto"/>
              <w:contextualSpacing/>
              <w:jc w:val="both"/>
              <w:rPr>
                <w:rFonts w:ascii="Times New Roman" w:hAnsi="Times New Roman" w:cs="Times New Roman"/>
                <w:sz w:val="28"/>
                <w:szCs w:val="28"/>
              </w:rPr>
            </w:pPr>
          </w:p>
        </w:tc>
      </w:tr>
      <w:tr w:rsidR="003D75E7" w:rsidRPr="009A079E" w:rsidTr="009A079E">
        <w:tc>
          <w:tcPr>
            <w:tcW w:w="3828" w:type="dxa"/>
          </w:tcPr>
          <w:p w:rsidR="003D75E7" w:rsidRPr="009A079E" w:rsidRDefault="003D75E7" w:rsidP="009A079E">
            <w:pPr>
              <w:autoSpaceDE w:val="0"/>
              <w:autoSpaceDN w:val="0"/>
              <w:adjustRightInd w:val="0"/>
              <w:spacing w:after="0" w:line="240" w:lineRule="auto"/>
              <w:contextualSpacing/>
              <w:jc w:val="both"/>
              <w:rPr>
                <w:rFonts w:ascii="Times New Roman" w:hAnsi="Times New Roman" w:cs="Times New Roman"/>
                <w:sz w:val="28"/>
                <w:szCs w:val="28"/>
              </w:rPr>
            </w:pPr>
            <w:r w:rsidRPr="009A079E">
              <w:rPr>
                <w:rFonts w:ascii="Times New Roman" w:hAnsi="Times New Roman" w:cs="Times New Roman"/>
                <w:sz w:val="28"/>
                <w:szCs w:val="28"/>
              </w:rPr>
              <w:t>1-й квалификационный уровень</w:t>
            </w:r>
          </w:p>
          <w:p w:rsidR="003D75E7" w:rsidRPr="009A079E" w:rsidRDefault="003D75E7" w:rsidP="009A079E">
            <w:pPr>
              <w:autoSpaceDE w:val="0"/>
              <w:autoSpaceDN w:val="0"/>
              <w:adjustRightInd w:val="0"/>
              <w:spacing w:after="0" w:line="240" w:lineRule="auto"/>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    1-й квалификационный разряд</w:t>
            </w:r>
          </w:p>
          <w:p w:rsidR="003D75E7" w:rsidRPr="009A079E" w:rsidRDefault="003D75E7" w:rsidP="009A079E">
            <w:pPr>
              <w:autoSpaceDE w:val="0"/>
              <w:autoSpaceDN w:val="0"/>
              <w:adjustRightInd w:val="0"/>
              <w:spacing w:after="0" w:line="240" w:lineRule="auto"/>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    2-й квалификационный разряд</w:t>
            </w:r>
          </w:p>
          <w:p w:rsidR="003D75E7" w:rsidRPr="009A079E" w:rsidRDefault="003D75E7" w:rsidP="009A079E">
            <w:pPr>
              <w:autoSpaceDE w:val="0"/>
              <w:autoSpaceDN w:val="0"/>
              <w:adjustRightInd w:val="0"/>
              <w:spacing w:after="0" w:line="240" w:lineRule="auto"/>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    3-й квалификационный разряд </w:t>
            </w:r>
          </w:p>
        </w:tc>
        <w:tc>
          <w:tcPr>
            <w:tcW w:w="2976" w:type="dxa"/>
          </w:tcPr>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p>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p>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3730</w:t>
            </w:r>
          </w:p>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p>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3947</w:t>
            </w:r>
          </w:p>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p>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4178</w:t>
            </w:r>
          </w:p>
        </w:tc>
        <w:tc>
          <w:tcPr>
            <w:tcW w:w="2977" w:type="dxa"/>
          </w:tcPr>
          <w:p w:rsidR="003D75E7" w:rsidRDefault="003D75E7" w:rsidP="00A60322">
            <w:pPr>
              <w:autoSpaceDE w:val="0"/>
              <w:autoSpaceDN w:val="0"/>
              <w:adjustRightInd w:val="0"/>
              <w:spacing w:after="0" w:line="240" w:lineRule="auto"/>
              <w:contextualSpacing/>
              <w:rPr>
                <w:rFonts w:ascii="Times New Roman" w:hAnsi="Times New Roman" w:cs="Times New Roman"/>
                <w:sz w:val="28"/>
                <w:szCs w:val="28"/>
              </w:rPr>
            </w:pPr>
            <w:r w:rsidRPr="009A079E">
              <w:rPr>
                <w:rFonts w:ascii="Times New Roman" w:hAnsi="Times New Roman" w:cs="Times New Roman"/>
                <w:sz w:val="28"/>
                <w:szCs w:val="28"/>
              </w:rPr>
              <w:t>гардеробщик;</w:t>
            </w:r>
          </w:p>
          <w:p w:rsidR="003D75E7" w:rsidRDefault="003D75E7" w:rsidP="00A60322">
            <w:pPr>
              <w:autoSpaceDE w:val="0"/>
              <w:autoSpaceDN w:val="0"/>
              <w:adjustRightInd w:val="0"/>
              <w:spacing w:after="0" w:line="240" w:lineRule="auto"/>
              <w:contextualSpacing/>
              <w:rPr>
                <w:rFonts w:ascii="Times New Roman" w:hAnsi="Times New Roman" w:cs="Times New Roman"/>
                <w:sz w:val="28"/>
                <w:szCs w:val="28"/>
              </w:rPr>
            </w:pPr>
            <w:r w:rsidRPr="00A60322">
              <w:rPr>
                <w:rFonts w:ascii="Times New Roman" w:hAnsi="Times New Roman" w:cs="Times New Roman"/>
                <w:sz w:val="28"/>
                <w:szCs w:val="28"/>
              </w:rPr>
              <w:t>дворник</w:t>
            </w:r>
            <w:r w:rsidRPr="009A079E">
              <w:rPr>
                <w:rFonts w:ascii="Times New Roman" w:hAnsi="Times New Roman" w:cs="Times New Roman"/>
                <w:sz w:val="28"/>
                <w:szCs w:val="28"/>
              </w:rPr>
              <w:t>;</w:t>
            </w:r>
          </w:p>
          <w:p w:rsidR="003D75E7" w:rsidRPr="009A079E" w:rsidRDefault="003D75E7" w:rsidP="00A60322">
            <w:pPr>
              <w:autoSpaceDE w:val="0"/>
              <w:autoSpaceDN w:val="0"/>
              <w:adjustRightInd w:val="0"/>
              <w:spacing w:after="0" w:line="240" w:lineRule="auto"/>
              <w:contextualSpacing/>
              <w:rPr>
                <w:rFonts w:ascii="Times New Roman" w:hAnsi="Times New Roman" w:cs="Times New Roman"/>
                <w:sz w:val="28"/>
                <w:szCs w:val="28"/>
              </w:rPr>
            </w:pPr>
            <w:r w:rsidRPr="009A079E">
              <w:rPr>
                <w:rFonts w:ascii="Times New Roman" w:hAnsi="Times New Roman" w:cs="Times New Roman"/>
                <w:sz w:val="28"/>
                <w:szCs w:val="28"/>
              </w:rPr>
              <w:t>сторож (вахтер</w:t>
            </w:r>
            <w:r w:rsidRPr="00A60322">
              <w:rPr>
                <w:rFonts w:ascii="Times New Roman" w:hAnsi="Times New Roman" w:cs="Times New Roman"/>
                <w:sz w:val="28"/>
                <w:szCs w:val="28"/>
              </w:rPr>
              <w:t>); уборщик служебных помещений</w:t>
            </w:r>
          </w:p>
        </w:tc>
      </w:tr>
      <w:tr w:rsidR="003D75E7" w:rsidRPr="009A079E" w:rsidTr="009A079E">
        <w:tc>
          <w:tcPr>
            <w:tcW w:w="3828" w:type="dxa"/>
          </w:tcPr>
          <w:p w:rsidR="003D75E7" w:rsidRPr="009A079E" w:rsidRDefault="003D75E7" w:rsidP="009A079E">
            <w:pPr>
              <w:autoSpaceDE w:val="0"/>
              <w:autoSpaceDN w:val="0"/>
              <w:adjustRightInd w:val="0"/>
              <w:spacing w:after="0" w:line="240" w:lineRule="auto"/>
              <w:contextualSpacing/>
              <w:jc w:val="both"/>
              <w:rPr>
                <w:rFonts w:ascii="Times New Roman" w:hAnsi="Times New Roman" w:cs="Times New Roman"/>
                <w:sz w:val="28"/>
                <w:szCs w:val="28"/>
              </w:rPr>
            </w:pPr>
            <w:r w:rsidRPr="009A079E">
              <w:rPr>
                <w:rFonts w:ascii="Times New Roman" w:hAnsi="Times New Roman" w:cs="Times New Roman"/>
                <w:sz w:val="28"/>
                <w:szCs w:val="28"/>
              </w:rPr>
              <w:t>ПКГ «Общеотраслевые профессии рабочих второго уровня»</w:t>
            </w:r>
          </w:p>
        </w:tc>
        <w:tc>
          <w:tcPr>
            <w:tcW w:w="2976" w:type="dxa"/>
          </w:tcPr>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p>
        </w:tc>
        <w:tc>
          <w:tcPr>
            <w:tcW w:w="2977" w:type="dxa"/>
          </w:tcPr>
          <w:p w:rsidR="003D75E7" w:rsidRPr="009A079E" w:rsidRDefault="003D75E7" w:rsidP="009A079E">
            <w:pPr>
              <w:autoSpaceDE w:val="0"/>
              <w:autoSpaceDN w:val="0"/>
              <w:adjustRightInd w:val="0"/>
              <w:spacing w:after="0" w:line="240" w:lineRule="auto"/>
              <w:contextualSpacing/>
              <w:jc w:val="both"/>
              <w:rPr>
                <w:rFonts w:ascii="Times New Roman" w:hAnsi="Times New Roman" w:cs="Times New Roman"/>
                <w:sz w:val="28"/>
                <w:szCs w:val="28"/>
              </w:rPr>
            </w:pPr>
          </w:p>
        </w:tc>
      </w:tr>
      <w:tr w:rsidR="003D75E7" w:rsidRPr="009A079E" w:rsidTr="009A079E">
        <w:tc>
          <w:tcPr>
            <w:tcW w:w="3828" w:type="dxa"/>
          </w:tcPr>
          <w:p w:rsidR="003D75E7" w:rsidRPr="001859CB" w:rsidRDefault="003D75E7" w:rsidP="001859CB">
            <w:pPr>
              <w:autoSpaceDE w:val="0"/>
              <w:autoSpaceDN w:val="0"/>
              <w:adjustRightInd w:val="0"/>
              <w:spacing w:after="0" w:line="240" w:lineRule="auto"/>
              <w:contextualSpacing/>
              <w:jc w:val="both"/>
              <w:rPr>
                <w:rFonts w:ascii="Times New Roman" w:hAnsi="Times New Roman" w:cs="Times New Roman"/>
                <w:sz w:val="28"/>
                <w:szCs w:val="28"/>
              </w:rPr>
            </w:pPr>
            <w:r w:rsidRPr="001859CB">
              <w:rPr>
                <w:rFonts w:ascii="Times New Roman" w:hAnsi="Times New Roman" w:cs="Times New Roman"/>
                <w:sz w:val="28"/>
                <w:szCs w:val="28"/>
              </w:rPr>
              <w:t>2-й квалификационный уровень</w:t>
            </w:r>
          </w:p>
          <w:p w:rsidR="003D75E7" w:rsidRPr="001859CB" w:rsidRDefault="003D75E7" w:rsidP="001859CB">
            <w:pPr>
              <w:autoSpaceDE w:val="0"/>
              <w:autoSpaceDN w:val="0"/>
              <w:adjustRightInd w:val="0"/>
              <w:spacing w:after="0" w:line="240" w:lineRule="auto"/>
              <w:contextualSpacing/>
              <w:jc w:val="both"/>
              <w:rPr>
                <w:rFonts w:ascii="Times New Roman" w:hAnsi="Times New Roman" w:cs="Times New Roman"/>
                <w:sz w:val="28"/>
                <w:szCs w:val="28"/>
              </w:rPr>
            </w:pPr>
            <w:r w:rsidRPr="001859CB">
              <w:rPr>
                <w:rFonts w:ascii="Times New Roman" w:hAnsi="Times New Roman" w:cs="Times New Roman"/>
                <w:sz w:val="28"/>
                <w:szCs w:val="28"/>
              </w:rPr>
              <w:t xml:space="preserve">    6-й квалификационный разряд</w:t>
            </w:r>
          </w:p>
          <w:p w:rsidR="003D75E7" w:rsidRPr="001859CB" w:rsidRDefault="003D75E7" w:rsidP="001859CB">
            <w:pPr>
              <w:autoSpaceDE w:val="0"/>
              <w:autoSpaceDN w:val="0"/>
              <w:adjustRightInd w:val="0"/>
              <w:spacing w:after="0" w:line="240" w:lineRule="auto"/>
              <w:contextualSpacing/>
              <w:jc w:val="both"/>
              <w:rPr>
                <w:rFonts w:ascii="Times New Roman" w:hAnsi="Times New Roman" w:cs="Times New Roman"/>
                <w:sz w:val="28"/>
                <w:szCs w:val="28"/>
              </w:rPr>
            </w:pPr>
            <w:r w:rsidRPr="001859CB">
              <w:rPr>
                <w:rFonts w:ascii="Times New Roman" w:hAnsi="Times New Roman" w:cs="Times New Roman"/>
                <w:sz w:val="28"/>
                <w:szCs w:val="28"/>
              </w:rPr>
              <w:t xml:space="preserve">    7-й квалификационный разряд</w:t>
            </w:r>
          </w:p>
        </w:tc>
        <w:tc>
          <w:tcPr>
            <w:tcW w:w="2976" w:type="dxa"/>
          </w:tcPr>
          <w:p w:rsidR="003D75E7" w:rsidRPr="001859CB" w:rsidRDefault="003D75E7" w:rsidP="001859CB">
            <w:pPr>
              <w:autoSpaceDE w:val="0"/>
              <w:autoSpaceDN w:val="0"/>
              <w:adjustRightInd w:val="0"/>
              <w:spacing w:after="0" w:line="240" w:lineRule="auto"/>
              <w:contextualSpacing/>
              <w:jc w:val="center"/>
              <w:rPr>
                <w:rFonts w:ascii="Times New Roman" w:hAnsi="Times New Roman" w:cs="Times New Roman"/>
                <w:sz w:val="28"/>
                <w:szCs w:val="28"/>
              </w:rPr>
            </w:pPr>
          </w:p>
          <w:p w:rsidR="003D75E7" w:rsidRPr="001859CB" w:rsidRDefault="003D75E7" w:rsidP="001859CB">
            <w:pPr>
              <w:autoSpaceDE w:val="0"/>
              <w:autoSpaceDN w:val="0"/>
              <w:adjustRightInd w:val="0"/>
              <w:spacing w:after="0" w:line="240" w:lineRule="auto"/>
              <w:contextualSpacing/>
              <w:jc w:val="center"/>
              <w:rPr>
                <w:rFonts w:ascii="Times New Roman" w:hAnsi="Times New Roman" w:cs="Times New Roman"/>
                <w:sz w:val="28"/>
                <w:szCs w:val="28"/>
              </w:rPr>
            </w:pPr>
          </w:p>
          <w:p w:rsidR="003D75E7" w:rsidRPr="001859CB" w:rsidRDefault="003D75E7" w:rsidP="001859CB">
            <w:pPr>
              <w:autoSpaceDE w:val="0"/>
              <w:autoSpaceDN w:val="0"/>
              <w:adjustRightInd w:val="0"/>
              <w:spacing w:after="0" w:line="240" w:lineRule="auto"/>
              <w:contextualSpacing/>
              <w:jc w:val="center"/>
              <w:rPr>
                <w:rFonts w:ascii="Times New Roman" w:hAnsi="Times New Roman" w:cs="Times New Roman"/>
                <w:sz w:val="28"/>
                <w:szCs w:val="28"/>
              </w:rPr>
            </w:pPr>
            <w:r w:rsidRPr="001859CB">
              <w:rPr>
                <w:rFonts w:ascii="Times New Roman" w:hAnsi="Times New Roman" w:cs="Times New Roman"/>
                <w:sz w:val="28"/>
                <w:szCs w:val="28"/>
              </w:rPr>
              <w:t>4962</w:t>
            </w:r>
          </w:p>
          <w:p w:rsidR="003D75E7" w:rsidRPr="001859CB" w:rsidRDefault="003D75E7" w:rsidP="001859CB">
            <w:pPr>
              <w:autoSpaceDE w:val="0"/>
              <w:autoSpaceDN w:val="0"/>
              <w:adjustRightInd w:val="0"/>
              <w:spacing w:after="0" w:line="240" w:lineRule="auto"/>
              <w:contextualSpacing/>
              <w:jc w:val="center"/>
              <w:rPr>
                <w:rFonts w:ascii="Times New Roman" w:hAnsi="Times New Roman" w:cs="Times New Roman"/>
                <w:sz w:val="28"/>
                <w:szCs w:val="28"/>
              </w:rPr>
            </w:pPr>
          </w:p>
          <w:p w:rsidR="003D75E7" w:rsidRPr="001859CB" w:rsidRDefault="003D75E7" w:rsidP="001859CB">
            <w:pPr>
              <w:autoSpaceDE w:val="0"/>
              <w:autoSpaceDN w:val="0"/>
              <w:adjustRightInd w:val="0"/>
              <w:spacing w:after="0" w:line="240" w:lineRule="auto"/>
              <w:contextualSpacing/>
              <w:jc w:val="center"/>
              <w:rPr>
                <w:rFonts w:ascii="Times New Roman" w:hAnsi="Times New Roman" w:cs="Times New Roman"/>
                <w:sz w:val="28"/>
                <w:szCs w:val="28"/>
              </w:rPr>
            </w:pPr>
            <w:r w:rsidRPr="001859CB">
              <w:rPr>
                <w:rFonts w:ascii="Times New Roman" w:hAnsi="Times New Roman" w:cs="Times New Roman"/>
                <w:sz w:val="28"/>
                <w:szCs w:val="28"/>
              </w:rPr>
              <w:t>5246</w:t>
            </w:r>
          </w:p>
          <w:p w:rsidR="003D75E7" w:rsidRPr="001859CB" w:rsidRDefault="003D75E7" w:rsidP="001859CB">
            <w:pPr>
              <w:autoSpaceDE w:val="0"/>
              <w:autoSpaceDN w:val="0"/>
              <w:adjustRightInd w:val="0"/>
              <w:spacing w:after="0" w:line="240" w:lineRule="auto"/>
              <w:contextualSpacing/>
              <w:jc w:val="center"/>
              <w:rPr>
                <w:rFonts w:ascii="Times New Roman" w:hAnsi="Times New Roman" w:cs="Times New Roman"/>
                <w:sz w:val="28"/>
                <w:szCs w:val="28"/>
              </w:rPr>
            </w:pPr>
          </w:p>
        </w:tc>
        <w:tc>
          <w:tcPr>
            <w:tcW w:w="2977" w:type="dxa"/>
          </w:tcPr>
          <w:p w:rsidR="003D75E7" w:rsidRDefault="003D75E7" w:rsidP="001859CB">
            <w:pPr>
              <w:autoSpaceDE w:val="0"/>
              <w:autoSpaceDN w:val="0"/>
              <w:adjustRightInd w:val="0"/>
              <w:spacing w:after="0" w:line="240" w:lineRule="auto"/>
              <w:contextualSpacing/>
              <w:rPr>
                <w:rFonts w:ascii="Times New Roman" w:hAnsi="Times New Roman" w:cs="Times New Roman"/>
                <w:sz w:val="28"/>
                <w:szCs w:val="28"/>
              </w:rPr>
            </w:pPr>
            <w:r w:rsidRPr="001859CB">
              <w:rPr>
                <w:rFonts w:ascii="Times New Roman" w:hAnsi="Times New Roman" w:cs="Times New Roman"/>
                <w:sz w:val="28"/>
                <w:szCs w:val="28"/>
              </w:rPr>
              <w:t>наименования профессий рабочих, по которым предусмотрено присвоением 6 и 7 квалификационных разрядов в соответствии с Единым тарифно - квалификационным справочником работ и профессий рабочих</w:t>
            </w:r>
            <w:r>
              <w:rPr>
                <w:rFonts w:ascii="Times New Roman" w:hAnsi="Times New Roman" w:cs="Times New Roman"/>
                <w:sz w:val="28"/>
                <w:szCs w:val="28"/>
              </w:rPr>
              <w:t>;</w:t>
            </w:r>
          </w:p>
          <w:p w:rsidR="003D75E7" w:rsidRPr="001859CB" w:rsidRDefault="003D75E7" w:rsidP="001859CB">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водитель </w:t>
            </w:r>
            <w:r w:rsidRPr="003B2280">
              <w:rPr>
                <w:rFonts w:ascii="Times New Roman" w:hAnsi="Times New Roman" w:cs="Times New Roman"/>
                <w:sz w:val="28"/>
                <w:szCs w:val="28"/>
              </w:rPr>
              <w:t>автомобиля</w:t>
            </w:r>
          </w:p>
        </w:tc>
      </w:tr>
    </w:tbl>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Pr>
          <w:rFonts w:ascii="Times New Roman" w:hAnsi="Times New Roman" w:cs="Times New Roman"/>
          <w:kern w:val="2"/>
          <w:sz w:val="28"/>
          <w:szCs w:val="28"/>
        </w:rPr>
        <w:t>2.2.4</w:t>
      </w:r>
      <w:r w:rsidRPr="009A079E">
        <w:rPr>
          <w:rFonts w:ascii="Times New Roman" w:hAnsi="Times New Roman" w:cs="Times New Roman"/>
          <w:kern w:val="2"/>
          <w:sz w:val="28"/>
          <w:szCs w:val="28"/>
        </w:rPr>
        <w:t xml:space="preserve">. </w:t>
      </w:r>
      <w:r w:rsidRPr="009A079E">
        <w:rPr>
          <w:rFonts w:ascii="Times New Roman" w:hAnsi="Times New Roman" w:cs="Times New Roman"/>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 утвержденные приказами Минздравсоцразвития России, прив</w:t>
      </w:r>
      <w:r>
        <w:rPr>
          <w:rFonts w:ascii="Times New Roman" w:hAnsi="Times New Roman" w:cs="Times New Roman"/>
          <w:kern w:val="2"/>
          <w:sz w:val="28"/>
          <w:szCs w:val="28"/>
        </w:rPr>
        <w:t>едены в таблице № 4</w:t>
      </w:r>
      <w:r w:rsidRPr="009A079E">
        <w:rPr>
          <w:rFonts w:ascii="Times New Roman" w:hAnsi="Times New Roman" w:cs="Times New Roman"/>
          <w:kern w:val="2"/>
          <w:sz w:val="28"/>
          <w:szCs w:val="28"/>
        </w:rPr>
        <w:t>.</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p>
    <w:p w:rsidR="003D75E7" w:rsidRPr="009A079E" w:rsidRDefault="003D75E7" w:rsidP="009A079E">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r>
        <w:rPr>
          <w:rFonts w:ascii="Times New Roman" w:hAnsi="Times New Roman" w:cs="Times New Roman"/>
          <w:kern w:val="2"/>
          <w:sz w:val="28"/>
          <w:szCs w:val="28"/>
        </w:rPr>
        <w:t>Таблица № 4</w:t>
      </w:r>
    </w:p>
    <w:p w:rsidR="003D75E7" w:rsidRPr="009A079E" w:rsidRDefault="003D75E7" w:rsidP="009A079E">
      <w:pPr>
        <w:autoSpaceDE w:val="0"/>
        <w:autoSpaceDN w:val="0"/>
        <w:adjustRightInd w:val="0"/>
        <w:spacing w:after="0" w:line="240" w:lineRule="auto"/>
        <w:ind w:firstLine="709"/>
        <w:contextualSpacing/>
        <w:jc w:val="center"/>
        <w:rPr>
          <w:rFonts w:ascii="Times New Roman" w:hAnsi="Times New Roman" w:cs="Times New Roman"/>
          <w:sz w:val="28"/>
          <w:szCs w:val="28"/>
        </w:rPr>
      </w:pPr>
      <w:r w:rsidRPr="009A079E">
        <w:rPr>
          <w:rFonts w:ascii="Times New Roman" w:hAnsi="Times New Roman" w:cs="Times New Roman"/>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tbl>
      <w:tblPr>
        <w:tblW w:w="102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386"/>
      </w:tblGrid>
      <w:tr w:rsidR="003D75E7" w:rsidRPr="009A079E" w:rsidTr="009A079E">
        <w:trPr>
          <w:tblHeader/>
        </w:trPr>
        <w:tc>
          <w:tcPr>
            <w:tcW w:w="4820" w:type="dxa"/>
            <w:vAlign w:val="center"/>
          </w:tcPr>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 xml:space="preserve">Наименование </w:t>
            </w:r>
          </w:p>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kern w:val="2"/>
                <w:sz w:val="28"/>
                <w:szCs w:val="28"/>
              </w:rPr>
              <w:t>должности</w:t>
            </w:r>
          </w:p>
        </w:tc>
        <w:tc>
          <w:tcPr>
            <w:tcW w:w="5386" w:type="dxa"/>
          </w:tcPr>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Минимальный размер должностного оклада, (рублей)</w:t>
            </w:r>
          </w:p>
        </w:tc>
      </w:tr>
      <w:tr w:rsidR="003D75E7" w:rsidRPr="009A079E" w:rsidTr="009A079E">
        <w:trPr>
          <w:cantSplit/>
          <w:tblHeader/>
        </w:trPr>
        <w:tc>
          <w:tcPr>
            <w:tcW w:w="4820" w:type="dxa"/>
          </w:tcPr>
          <w:p w:rsidR="003D75E7" w:rsidRPr="009A079E" w:rsidRDefault="003D75E7" w:rsidP="009A079E">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9A079E">
              <w:rPr>
                <w:rFonts w:ascii="Times New Roman" w:hAnsi="Times New Roman" w:cs="Times New Roman"/>
                <w:sz w:val="28"/>
                <w:szCs w:val="28"/>
              </w:rPr>
              <w:t>1</w:t>
            </w:r>
          </w:p>
        </w:tc>
        <w:tc>
          <w:tcPr>
            <w:tcW w:w="5386" w:type="dxa"/>
          </w:tcPr>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2</w:t>
            </w:r>
          </w:p>
        </w:tc>
      </w:tr>
      <w:tr w:rsidR="003D75E7" w:rsidRPr="009A079E" w:rsidTr="009A079E">
        <w:tc>
          <w:tcPr>
            <w:tcW w:w="4820" w:type="dxa"/>
          </w:tcPr>
          <w:p w:rsidR="003D75E7" w:rsidRPr="009C4EBD" w:rsidRDefault="003D75E7" w:rsidP="009C4EBD">
            <w:pPr>
              <w:rPr>
                <w:rFonts w:ascii="Times New Roman" w:hAnsi="Times New Roman" w:cs="Times New Roman"/>
                <w:sz w:val="28"/>
                <w:szCs w:val="28"/>
              </w:rPr>
            </w:pPr>
            <w:r>
              <w:rPr>
                <w:rFonts w:ascii="Times New Roman" w:hAnsi="Times New Roman" w:cs="Times New Roman"/>
                <w:sz w:val="28"/>
                <w:szCs w:val="28"/>
              </w:rPr>
              <w:t>кассир билетный</w:t>
            </w:r>
          </w:p>
        </w:tc>
        <w:tc>
          <w:tcPr>
            <w:tcW w:w="5386" w:type="dxa"/>
          </w:tcPr>
          <w:p w:rsidR="003D75E7" w:rsidRPr="009C4EBD" w:rsidRDefault="003D75E7" w:rsidP="009C4EBD">
            <w:pPr>
              <w:jc w:val="center"/>
              <w:rPr>
                <w:rFonts w:ascii="Times New Roman" w:hAnsi="Times New Roman" w:cs="Times New Roman"/>
                <w:sz w:val="28"/>
                <w:szCs w:val="28"/>
              </w:rPr>
            </w:pPr>
            <w:r w:rsidRPr="009C4EBD">
              <w:rPr>
                <w:rFonts w:ascii="Times New Roman" w:hAnsi="Times New Roman" w:cs="Times New Roman"/>
                <w:sz w:val="28"/>
                <w:szCs w:val="28"/>
              </w:rPr>
              <w:t>5566</w:t>
            </w:r>
          </w:p>
        </w:tc>
      </w:tr>
      <w:tr w:rsidR="003D75E7" w:rsidRPr="009A079E" w:rsidTr="009A079E">
        <w:tc>
          <w:tcPr>
            <w:tcW w:w="4820" w:type="dxa"/>
          </w:tcPr>
          <w:p w:rsidR="003D75E7" w:rsidRPr="009A079E" w:rsidRDefault="003D75E7" w:rsidP="00971779">
            <w:pPr>
              <w:spacing w:after="0" w:line="240" w:lineRule="auto"/>
              <w:contextualSpacing/>
              <w:rPr>
                <w:rFonts w:ascii="Times New Roman" w:hAnsi="Times New Roman" w:cs="Times New Roman"/>
                <w:sz w:val="28"/>
                <w:szCs w:val="28"/>
              </w:rPr>
            </w:pPr>
            <w:r w:rsidRPr="009A079E">
              <w:rPr>
                <w:rFonts w:ascii="Times New Roman" w:hAnsi="Times New Roman" w:cs="Times New Roman"/>
                <w:sz w:val="28"/>
                <w:szCs w:val="28"/>
              </w:rPr>
              <w:t>с</w:t>
            </w:r>
            <w:r>
              <w:rPr>
                <w:rFonts w:ascii="Times New Roman" w:hAnsi="Times New Roman" w:cs="Times New Roman"/>
                <w:sz w:val="28"/>
                <w:szCs w:val="28"/>
              </w:rPr>
              <w:t>пециалист по охране труда</w:t>
            </w:r>
          </w:p>
        </w:tc>
        <w:tc>
          <w:tcPr>
            <w:tcW w:w="5386" w:type="dxa"/>
          </w:tcPr>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5771</w:t>
            </w:r>
          </w:p>
        </w:tc>
      </w:tr>
      <w:tr w:rsidR="003D75E7" w:rsidRPr="009A079E" w:rsidTr="009A079E">
        <w:tc>
          <w:tcPr>
            <w:tcW w:w="4820" w:type="dxa"/>
          </w:tcPr>
          <w:p w:rsidR="003D75E7" w:rsidRPr="009A079E" w:rsidRDefault="003D75E7" w:rsidP="009A079E">
            <w:pPr>
              <w:autoSpaceDE w:val="0"/>
              <w:autoSpaceDN w:val="0"/>
              <w:adjustRightInd w:val="0"/>
              <w:spacing w:after="0" w:line="240" w:lineRule="auto"/>
              <w:contextualSpacing/>
              <w:rPr>
                <w:rFonts w:ascii="Times New Roman" w:hAnsi="Times New Roman" w:cs="Times New Roman"/>
                <w:sz w:val="28"/>
                <w:szCs w:val="28"/>
              </w:rPr>
            </w:pPr>
            <w:r w:rsidRPr="009A079E">
              <w:rPr>
                <w:rFonts w:ascii="Times New Roman" w:hAnsi="Times New Roman" w:cs="Times New Roman"/>
                <w:sz w:val="28"/>
                <w:szCs w:val="28"/>
              </w:rPr>
              <w:t>художник:</w:t>
            </w:r>
          </w:p>
          <w:p w:rsidR="003D75E7" w:rsidRPr="009A079E" w:rsidRDefault="003D75E7" w:rsidP="009A079E">
            <w:pPr>
              <w:autoSpaceDE w:val="0"/>
              <w:autoSpaceDN w:val="0"/>
              <w:adjustRightInd w:val="0"/>
              <w:spacing w:after="0" w:line="240" w:lineRule="auto"/>
              <w:contextualSpacing/>
              <w:rPr>
                <w:rFonts w:ascii="Times New Roman" w:hAnsi="Times New Roman" w:cs="Times New Roman"/>
                <w:sz w:val="28"/>
                <w:szCs w:val="28"/>
              </w:rPr>
            </w:pPr>
            <w:r w:rsidRPr="009A079E">
              <w:rPr>
                <w:rFonts w:ascii="Times New Roman" w:hAnsi="Times New Roman" w:cs="Times New Roman"/>
                <w:sz w:val="28"/>
                <w:szCs w:val="28"/>
              </w:rPr>
              <w:t>без категории</w:t>
            </w:r>
          </w:p>
          <w:p w:rsidR="003D75E7" w:rsidRPr="009A079E" w:rsidRDefault="003D75E7" w:rsidP="009A079E">
            <w:pPr>
              <w:autoSpaceDE w:val="0"/>
              <w:autoSpaceDN w:val="0"/>
              <w:adjustRightInd w:val="0"/>
              <w:spacing w:after="0" w:line="240" w:lineRule="auto"/>
              <w:contextualSpacing/>
              <w:rPr>
                <w:rFonts w:ascii="Times New Roman" w:hAnsi="Times New Roman" w:cs="Times New Roman"/>
                <w:sz w:val="28"/>
                <w:szCs w:val="28"/>
              </w:rPr>
            </w:pPr>
            <w:r w:rsidRPr="009A079E">
              <w:rPr>
                <w:rFonts w:ascii="Times New Roman" w:hAnsi="Times New Roman" w:cs="Times New Roman"/>
                <w:sz w:val="28"/>
                <w:szCs w:val="28"/>
              </w:rPr>
              <w:t>2-я категория</w:t>
            </w:r>
          </w:p>
          <w:p w:rsidR="003D75E7" w:rsidRPr="009A079E" w:rsidRDefault="003D75E7" w:rsidP="009A079E">
            <w:pPr>
              <w:autoSpaceDE w:val="0"/>
              <w:autoSpaceDN w:val="0"/>
              <w:adjustRightInd w:val="0"/>
              <w:spacing w:after="0" w:line="240" w:lineRule="auto"/>
              <w:contextualSpacing/>
              <w:rPr>
                <w:rFonts w:ascii="Times New Roman" w:hAnsi="Times New Roman" w:cs="Times New Roman"/>
                <w:sz w:val="28"/>
                <w:szCs w:val="28"/>
              </w:rPr>
            </w:pPr>
            <w:r w:rsidRPr="009A079E">
              <w:rPr>
                <w:rFonts w:ascii="Times New Roman" w:hAnsi="Times New Roman" w:cs="Times New Roman"/>
                <w:sz w:val="28"/>
                <w:szCs w:val="28"/>
              </w:rPr>
              <w:t>1-я категория</w:t>
            </w:r>
          </w:p>
          <w:p w:rsidR="003D75E7" w:rsidRPr="009A079E" w:rsidRDefault="003D75E7" w:rsidP="009A079E">
            <w:pPr>
              <w:autoSpaceDE w:val="0"/>
              <w:autoSpaceDN w:val="0"/>
              <w:adjustRightInd w:val="0"/>
              <w:spacing w:after="0" w:line="240" w:lineRule="auto"/>
              <w:contextualSpacing/>
              <w:rPr>
                <w:rFonts w:ascii="Times New Roman" w:hAnsi="Times New Roman" w:cs="Times New Roman"/>
                <w:sz w:val="28"/>
                <w:szCs w:val="28"/>
              </w:rPr>
            </w:pPr>
            <w:r w:rsidRPr="009A079E">
              <w:rPr>
                <w:rFonts w:ascii="Times New Roman" w:hAnsi="Times New Roman" w:cs="Times New Roman"/>
                <w:sz w:val="28"/>
                <w:szCs w:val="28"/>
              </w:rPr>
              <w:t>ведущий</w:t>
            </w:r>
          </w:p>
        </w:tc>
        <w:tc>
          <w:tcPr>
            <w:tcW w:w="5386" w:type="dxa"/>
          </w:tcPr>
          <w:p w:rsidR="003D75E7"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p>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7427</w:t>
            </w:r>
          </w:p>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7795</w:t>
            </w:r>
          </w:p>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8183</w:t>
            </w:r>
          </w:p>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8592</w:t>
            </w:r>
          </w:p>
        </w:tc>
      </w:tr>
      <w:tr w:rsidR="003D75E7" w:rsidRPr="009A079E" w:rsidTr="009A079E">
        <w:tc>
          <w:tcPr>
            <w:tcW w:w="4820" w:type="dxa"/>
          </w:tcPr>
          <w:p w:rsidR="003D75E7" w:rsidRPr="009A079E" w:rsidRDefault="003D75E7" w:rsidP="009A079E">
            <w:pPr>
              <w:autoSpaceDE w:val="0"/>
              <w:autoSpaceDN w:val="0"/>
              <w:adjustRightInd w:val="0"/>
              <w:spacing w:after="0" w:line="240" w:lineRule="auto"/>
              <w:contextualSpacing/>
              <w:rPr>
                <w:rFonts w:ascii="Times New Roman" w:hAnsi="Times New Roman" w:cs="Times New Roman"/>
                <w:sz w:val="28"/>
                <w:szCs w:val="28"/>
              </w:rPr>
            </w:pPr>
            <w:r w:rsidRPr="00C95801">
              <w:rPr>
                <w:rFonts w:ascii="Times New Roman" w:hAnsi="Times New Roman" w:cs="Times New Roman"/>
                <w:sz w:val="28"/>
                <w:szCs w:val="28"/>
              </w:rPr>
              <w:t>научный сотрудник музея</w:t>
            </w:r>
          </w:p>
        </w:tc>
        <w:tc>
          <w:tcPr>
            <w:tcW w:w="5386" w:type="dxa"/>
          </w:tcPr>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8183</w:t>
            </w:r>
          </w:p>
        </w:tc>
      </w:tr>
      <w:tr w:rsidR="003D75E7" w:rsidRPr="009A079E" w:rsidTr="009A079E">
        <w:tc>
          <w:tcPr>
            <w:tcW w:w="4820" w:type="dxa"/>
          </w:tcPr>
          <w:p w:rsidR="003D75E7" w:rsidRPr="00C95801" w:rsidRDefault="003D75E7" w:rsidP="009A079E">
            <w:pPr>
              <w:autoSpaceDE w:val="0"/>
              <w:autoSpaceDN w:val="0"/>
              <w:adjustRightInd w:val="0"/>
              <w:spacing w:after="0" w:line="240" w:lineRule="auto"/>
              <w:contextualSpacing/>
              <w:rPr>
                <w:rFonts w:ascii="Times New Roman" w:hAnsi="Times New Roman" w:cs="Times New Roman"/>
                <w:sz w:val="28"/>
                <w:szCs w:val="28"/>
              </w:rPr>
            </w:pPr>
            <w:r w:rsidRPr="004F5377">
              <w:rPr>
                <w:rFonts w:ascii="Times New Roman" w:hAnsi="Times New Roman" w:cs="Times New Roman"/>
                <w:sz w:val="28"/>
                <w:szCs w:val="28"/>
              </w:rPr>
              <w:t xml:space="preserve">художественный руководитель </w:t>
            </w:r>
            <w:r w:rsidRPr="008E5401">
              <w:rPr>
                <w:rFonts w:ascii="Times New Roman" w:hAnsi="Times New Roman" w:cs="Times New Roman"/>
                <w:sz w:val="28"/>
                <w:szCs w:val="28"/>
              </w:rPr>
              <w:t>дома (дворца) культуры</w:t>
            </w:r>
          </w:p>
        </w:tc>
        <w:tc>
          <w:tcPr>
            <w:tcW w:w="5386" w:type="dxa"/>
          </w:tcPr>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9474</w:t>
            </w:r>
          </w:p>
        </w:tc>
      </w:tr>
    </w:tbl>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3D75E7" w:rsidRPr="009A079E" w:rsidRDefault="003D75E7" w:rsidP="007F3D9C">
      <w:pPr>
        <w:autoSpaceDE w:val="0"/>
        <w:autoSpaceDN w:val="0"/>
        <w:adjustRightInd w:val="0"/>
        <w:spacing w:after="0" w:line="240" w:lineRule="auto"/>
        <w:ind w:left="-709" w:firstLine="709"/>
        <w:contextualSpacing/>
        <w:jc w:val="both"/>
        <w:rPr>
          <w:rFonts w:ascii="Times New Roman" w:hAnsi="Times New Roman" w:cs="Times New Roman"/>
          <w:kern w:val="2"/>
          <w:sz w:val="28"/>
          <w:szCs w:val="28"/>
        </w:rPr>
      </w:pPr>
      <w:r>
        <w:rPr>
          <w:rFonts w:ascii="Times New Roman" w:hAnsi="Times New Roman" w:cs="Times New Roman"/>
          <w:sz w:val="28"/>
          <w:szCs w:val="28"/>
        </w:rPr>
        <w:t>2.2.5</w:t>
      </w:r>
      <w:r w:rsidRPr="009A079E">
        <w:rPr>
          <w:rFonts w:ascii="Times New Roman" w:hAnsi="Times New Roman" w:cs="Times New Roman"/>
          <w:sz w:val="28"/>
          <w:szCs w:val="28"/>
        </w:rPr>
        <w:t>. Минимальные размеры ставок заработной платы работников, занимающих профессии рабочих, не вошедшие в ПКГ, утвержденные приказами Минздравсоцразвития России,</w:t>
      </w:r>
      <w:r>
        <w:rPr>
          <w:rFonts w:ascii="Times New Roman" w:hAnsi="Times New Roman" w:cs="Times New Roman"/>
          <w:kern w:val="2"/>
          <w:sz w:val="28"/>
          <w:szCs w:val="28"/>
        </w:rPr>
        <w:t xml:space="preserve"> приведены в таблице № 5</w:t>
      </w:r>
      <w:r w:rsidRPr="009A079E">
        <w:rPr>
          <w:rFonts w:ascii="Times New Roman" w:hAnsi="Times New Roman" w:cs="Times New Roman"/>
          <w:kern w:val="2"/>
          <w:sz w:val="28"/>
          <w:szCs w:val="28"/>
        </w:rPr>
        <w:t>.</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p>
    <w:p w:rsidR="003D75E7" w:rsidRPr="009A079E" w:rsidRDefault="003D75E7" w:rsidP="009A079E">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r>
        <w:rPr>
          <w:rFonts w:ascii="Times New Roman" w:hAnsi="Times New Roman" w:cs="Times New Roman"/>
          <w:kern w:val="2"/>
          <w:sz w:val="28"/>
          <w:szCs w:val="28"/>
        </w:rPr>
        <w:t>Таблица № 5</w:t>
      </w:r>
    </w:p>
    <w:p w:rsidR="003D75E7" w:rsidRPr="009A079E" w:rsidRDefault="003D75E7" w:rsidP="009A079E">
      <w:pPr>
        <w:autoSpaceDE w:val="0"/>
        <w:autoSpaceDN w:val="0"/>
        <w:adjustRightInd w:val="0"/>
        <w:spacing w:after="0" w:line="240" w:lineRule="auto"/>
        <w:ind w:firstLine="709"/>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Минимальные размеры ставок заработной платы работников, занимающих профессии рабочих, не вошедшие в ПКГ</w:t>
      </w:r>
    </w:p>
    <w:tbl>
      <w:tblPr>
        <w:tblW w:w="102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969"/>
        <w:gridCol w:w="2409"/>
      </w:tblGrid>
      <w:tr w:rsidR="003D75E7" w:rsidRPr="009A079E" w:rsidTr="009A079E">
        <w:tc>
          <w:tcPr>
            <w:tcW w:w="3828" w:type="dxa"/>
          </w:tcPr>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Наименование</w:t>
            </w:r>
          </w:p>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профессии</w:t>
            </w:r>
          </w:p>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p>
        </w:tc>
        <w:tc>
          <w:tcPr>
            <w:tcW w:w="3969" w:type="dxa"/>
          </w:tcPr>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Квалификационные разряды</w:t>
            </w:r>
          </w:p>
        </w:tc>
        <w:tc>
          <w:tcPr>
            <w:tcW w:w="2409" w:type="dxa"/>
          </w:tcPr>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Минимальный размер ставки заработной платы</w:t>
            </w:r>
          </w:p>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(рублей)</w:t>
            </w:r>
          </w:p>
        </w:tc>
      </w:tr>
      <w:tr w:rsidR="003D75E7" w:rsidRPr="009A079E" w:rsidTr="009A079E">
        <w:trPr>
          <w:tblHeader/>
        </w:trPr>
        <w:tc>
          <w:tcPr>
            <w:tcW w:w="3828" w:type="dxa"/>
          </w:tcPr>
          <w:p w:rsidR="003D75E7" w:rsidRPr="009A079E" w:rsidRDefault="003D75E7" w:rsidP="009A079E">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9A079E">
              <w:rPr>
                <w:rFonts w:ascii="Times New Roman" w:hAnsi="Times New Roman" w:cs="Times New Roman"/>
                <w:sz w:val="28"/>
                <w:szCs w:val="28"/>
              </w:rPr>
              <w:t>1</w:t>
            </w:r>
          </w:p>
        </w:tc>
        <w:tc>
          <w:tcPr>
            <w:tcW w:w="3969" w:type="dxa"/>
          </w:tcPr>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2</w:t>
            </w:r>
          </w:p>
        </w:tc>
        <w:tc>
          <w:tcPr>
            <w:tcW w:w="2409" w:type="dxa"/>
          </w:tcPr>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3</w:t>
            </w:r>
          </w:p>
        </w:tc>
      </w:tr>
      <w:tr w:rsidR="003D75E7" w:rsidRPr="009A079E" w:rsidTr="009A079E">
        <w:tc>
          <w:tcPr>
            <w:tcW w:w="3828" w:type="dxa"/>
          </w:tcPr>
          <w:p w:rsidR="003D75E7" w:rsidRDefault="003D75E7" w:rsidP="009A079E">
            <w:pPr>
              <w:autoSpaceDE w:val="0"/>
              <w:autoSpaceDN w:val="0"/>
              <w:adjustRightInd w:val="0"/>
              <w:spacing w:after="0" w:line="240" w:lineRule="auto"/>
              <w:contextualSpacing/>
              <w:rPr>
                <w:rFonts w:ascii="Times New Roman" w:hAnsi="Times New Roman" w:cs="Times New Roman"/>
                <w:sz w:val="28"/>
                <w:szCs w:val="28"/>
              </w:rPr>
            </w:pPr>
            <w:r w:rsidRPr="009A079E">
              <w:rPr>
                <w:rFonts w:ascii="Times New Roman" w:hAnsi="Times New Roman" w:cs="Times New Roman"/>
                <w:sz w:val="28"/>
                <w:szCs w:val="28"/>
              </w:rPr>
              <w:t>плотник;</w:t>
            </w:r>
          </w:p>
          <w:p w:rsidR="003D75E7" w:rsidRDefault="003D75E7" w:rsidP="00CD78C8">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подсобный рабочий;</w:t>
            </w:r>
          </w:p>
          <w:p w:rsidR="003D75E7" w:rsidRDefault="003D75E7" w:rsidP="00CD78C8">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слесарь-сантехник;</w:t>
            </w:r>
          </w:p>
          <w:p w:rsidR="003D75E7" w:rsidRDefault="003D75E7" w:rsidP="00FD1615">
            <w:pPr>
              <w:autoSpaceDE w:val="0"/>
              <w:autoSpaceDN w:val="0"/>
              <w:adjustRightInd w:val="0"/>
              <w:spacing w:after="0" w:line="240" w:lineRule="auto"/>
              <w:contextualSpacing/>
              <w:rPr>
                <w:rFonts w:ascii="Times New Roman" w:hAnsi="Times New Roman" w:cs="Times New Roman"/>
                <w:sz w:val="28"/>
                <w:szCs w:val="28"/>
              </w:rPr>
            </w:pPr>
            <w:r w:rsidRPr="009A079E">
              <w:rPr>
                <w:rFonts w:ascii="Times New Roman" w:hAnsi="Times New Roman" w:cs="Times New Roman"/>
                <w:sz w:val="28"/>
                <w:szCs w:val="28"/>
              </w:rPr>
              <w:t xml:space="preserve">слесарь-электрик </w:t>
            </w:r>
            <w:r>
              <w:rPr>
                <w:rFonts w:ascii="Times New Roman" w:hAnsi="Times New Roman" w:cs="Times New Roman"/>
                <w:sz w:val="28"/>
                <w:szCs w:val="28"/>
              </w:rPr>
              <w:t>по ремонту электрооборудования;</w:t>
            </w:r>
          </w:p>
          <w:p w:rsidR="003D75E7" w:rsidRPr="009A079E" w:rsidRDefault="003D75E7" w:rsidP="00FD1615">
            <w:pPr>
              <w:autoSpaceDE w:val="0"/>
              <w:autoSpaceDN w:val="0"/>
              <w:adjustRightInd w:val="0"/>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электрик</w:t>
            </w:r>
          </w:p>
        </w:tc>
        <w:tc>
          <w:tcPr>
            <w:tcW w:w="3969" w:type="dxa"/>
          </w:tcPr>
          <w:p w:rsidR="003D75E7" w:rsidRPr="009A079E" w:rsidRDefault="003D75E7" w:rsidP="009A079E">
            <w:pPr>
              <w:autoSpaceDE w:val="0"/>
              <w:autoSpaceDN w:val="0"/>
              <w:adjustRightInd w:val="0"/>
              <w:spacing w:after="0" w:line="240" w:lineRule="auto"/>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  1-й квалификационный разряд</w:t>
            </w:r>
          </w:p>
          <w:p w:rsidR="003D75E7" w:rsidRPr="009A079E" w:rsidRDefault="003D75E7" w:rsidP="009A079E">
            <w:pPr>
              <w:autoSpaceDE w:val="0"/>
              <w:autoSpaceDN w:val="0"/>
              <w:adjustRightInd w:val="0"/>
              <w:spacing w:after="0" w:line="240" w:lineRule="auto"/>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   2-й квалификационный разряд</w:t>
            </w:r>
          </w:p>
          <w:p w:rsidR="003D75E7" w:rsidRPr="009A079E" w:rsidRDefault="003D75E7" w:rsidP="009A079E">
            <w:pPr>
              <w:autoSpaceDE w:val="0"/>
              <w:autoSpaceDN w:val="0"/>
              <w:adjustRightInd w:val="0"/>
              <w:spacing w:after="0" w:line="240" w:lineRule="auto"/>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   3-й квалификационный разряд </w:t>
            </w:r>
          </w:p>
          <w:p w:rsidR="003D75E7" w:rsidRPr="009A079E" w:rsidRDefault="003D75E7" w:rsidP="009A079E">
            <w:pPr>
              <w:autoSpaceDE w:val="0"/>
              <w:autoSpaceDN w:val="0"/>
              <w:adjustRightInd w:val="0"/>
              <w:spacing w:after="0" w:line="240" w:lineRule="auto"/>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   4-й квалификационный разряд</w:t>
            </w:r>
          </w:p>
          <w:p w:rsidR="003D75E7" w:rsidRPr="009A079E" w:rsidRDefault="003D75E7" w:rsidP="009A079E">
            <w:pPr>
              <w:autoSpaceDE w:val="0"/>
              <w:autoSpaceDN w:val="0"/>
              <w:adjustRightInd w:val="0"/>
              <w:spacing w:after="0" w:line="240" w:lineRule="auto"/>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   5-й квалификационный разряд </w:t>
            </w:r>
          </w:p>
          <w:p w:rsidR="003D75E7" w:rsidRPr="009A079E" w:rsidRDefault="003D75E7" w:rsidP="009A079E">
            <w:pPr>
              <w:autoSpaceDE w:val="0"/>
              <w:autoSpaceDN w:val="0"/>
              <w:adjustRightInd w:val="0"/>
              <w:spacing w:after="0" w:line="240" w:lineRule="auto"/>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   6-й квалификационный разряд</w:t>
            </w:r>
          </w:p>
          <w:p w:rsidR="003D75E7" w:rsidRPr="009A079E" w:rsidRDefault="003D75E7" w:rsidP="009A079E">
            <w:pPr>
              <w:autoSpaceDE w:val="0"/>
              <w:autoSpaceDN w:val="0"/>
              <w:adjustRightInd w:val="0"/>
              <w:spacing w:after="0" w:line="240" w:lineRule="auto"/>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    7-й квалификационный разряд</w:t>
            </w:r>
          </w:p>
          <w:p w:rsidR="003D75E7" w:rsidRPr="009A079E" w:rsidRDefault="003D75E7" w:rsidP="00F765EC">
            <w:pPr>
              <w:autoSpaceDE w:val="0"/>
              <w:autoSpaceDN w:val="0"/>
              <w:adjustRightInd w:val="0"/>
              <w:spacing w:after="0" w:line="240" w:lineRule="auto"/>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    8-й квалификационный разряд</w:t>
            </w:r>
          </w:p>
        </w:tc>
        <w:tc>
          <w:tcPr>
            <w:tcW w:w="2409" w:type="dxa"/>
          </w:tcPr>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3730</w:t>
            </w:r>
          </w:p>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p>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3947</w:t>
            </w:r>
          </w:p>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p>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4178</w:t>
            </w:r>
          </w:p>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p>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4435</w:t>
            </w:r>
          </w:p>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p>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4693</w:t>
            </w:r>
          </w:p>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p>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4962</w:t>
            </w:r>
          </w:p>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p>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5246</w:t>
            </w:r>
          </w:p>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p>
          <w:p w:rsidR="003D75E7" w:rsidRPr="009A079E" w:rsidRDefault="003D75E7" w:rsidP="00F765EC">
            <w:pPr>
              <w:autoSpaceDE w:val="0"/>
              <w:autoSpaceDN w:val="0"/>
              <w:adjustRightIn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5554</w:t>
            </w:r>
          </w:p>
        </w:tc>
      </w:tr>
    </w:tbl>
    <w:p w:rsidR="003D75E7" w:rsidRPr="009A079E" w:rsidRDefault="003D75E7" w:rsidP="009A079E">
      <w:pPr>
        <w:autoSpaceDE w:val="0"/>
        <w:autoSpaceDN w:val="0"/>
        <w:adjustRightInd w:val="0"/>
        <w:spacing w:after="0" w:line="240" w:lineRule="auto"/>
        <w:ind w:firstLine="540"/>
        <w:contextualSpacing/>
        <w:jc w:val="both"/>
        <w:rPr>
          <w:rFonts w:ascii="Times New Roman" w:hAnsi="Times New Roman" w:cs="Times New Roman"/>
          <w:sz w:val="28"/>
          <w:szCs w:val="28"/>
          <w:lang w:eastAsia="en-US"/>
        </w:rPr>
      </w:pPr>
    </w:p>
    <w:p w:rsidR="003D75E7" w:rsidRPr="009A079E" w:rsidRDefault="003D75E7" w:rsidP="007F3D9C">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9A079E">
        <w:rPr>
          <w:rFonts w:ascii="Times New Roman" w:hAnsi="Times New Roman" w:cs="Times New Roman"/>
          <w:sz w:val="28"/>
          <w:szCs w:val="28"/>
        </w:rPr>
        <w:t>2.3. Размеры должностных окладов заместителей руководителей структурных подразделений учреждений устанавливаются на 5 - 10 процентов ниже размеров должностных окладов соответствующих руководителей.</w:t>
      </w:r>
    </w:p>
    <w:p w:rsidR="003D75E7" w:rsidRPr="009A079E" w:rsidRDefault="003D75E7" w:rsidP="007F3D9C">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9A079E">
        <w:rPr>
          <w:rFonts w:ascii="Times New Roman" w:hAnsi="Times New Roman" w:cs="Times New Roman"/>
          <w:sz w:val="28"/>
          <w:szCs w:val="28"/>
        </w:rPr>
        <w:t>2.4. Минимальные должностные оклады руководителей и специалистов учреждений (структурных подразделений),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3D75E7" w:rsidRPr="009A079E" w:rsidRDefault="003D75E7" w:rsidP="007F3D9C">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9A079E">
        <w:rPr>
          <w:rFonts w:ascii="Times New Roman" w:hAnsi="Times New Roman" w:cs="Times New Roman"/>
          <w:sz w:val="28"/>
          <w:szCs w:val="28"/>
        </w:rPr>
        <w:t>2.5. За исполнение функций центральных библиотек должностные оклады работников основного персонала библиотек увеличиваются на коэффициент 0,05 и образуют новый должностной оклад, при этом его размер подлежит округлению до целого рубля в сторону увеличения.</w:t>
      </w:r>
    </w:p>
    <w:p w:rsidR="003D75E7" w:rsidRDefault="003D75E7" w:rsidP="007F3D9C">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Pr>
          <w:rFonts w:ascii="Times New Roman" w:hAnsi="Times New Roman" w:cs="Times New Roman"/>
          <w:sz w:val="28"/>
          <w:szCs w:val="28"/>
          <w:lang w:eastAsia="en-US"/>
        </w:rPr>
        <w:t>2.6</w:t>
      </w:r>
      <w:r w:rsidRPr="009A079E">
        <w:rPr>
          <w:rFonts w:ascii="Times New Roman" w:hAnsi="Times New Roman" w:cs="Times New Roman"/>
          <w:sz w:val="28"/>
          <w:szCs w:val="28"/>
          <w:lang w:eastAsia="en-US"/>
        </w:rPr>
        <w:t>. При определении размера коэффициента, увеличивающего</w:t>
      </w:r>
      <w:r>
        <w:rPr>
          <w:rFonts w:ascii="Times New Roman" w:hAnsi="Times New Roman" w:cs="Times New Roman"/>
          <w:sz w:val="28"/>
          <w:szCs w:val="28"/>
          <w:lang w:eastAsia="en-US"/>
        </w:rPr>
        <w:t xml:space="preserve"> минимальные должностные оклады</w:t>
      </w:r>
      <w:r w:rsidRPr="009A079E">
        <w:rPr>
          <w:rFonts w:ascii="Times New Roman" w:hAnsi="Times New Roman" w:cs="Times New Roman"/>
          <w:sz w:val="28"/>
          <w:szCs w:val="28"/>
          <w:lang w:eastAsia="en-US"/>
        </w:rPr>
        <w:t xml:space="preserve"> и обра</w:t>
      </w:r>
      <w:r>
        <w:rPr>
          <w:rFonts w:ascii="Times New Roman" w:hAnsi="Times New Roman" w:cs="Times New Roman"/>
          <w:sz w:val="28"/>
          <w:szCs w:val="28"/>
          <w:lang w:eastAsia="en-US"/>
        </w:rPr>
        <w:t>зующие новые должностные оклады,</w:t>
      </w:r>
      <w:r w:rsidRPr="009A079E">
        <w:rPr>
          <w:rFonts w:ascii="Times New Roman" w:hAnsi="Times New Roman" w:cs="Times New Roman"/>
          <w:sz w:val="28"/>
          <w:szCs w:val="28"/>
          <w:lang w:eastAsia="en-US"/>
        </w:rPr>
        <w:t xml:space="preserve">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w:t>
      </w:r>
      <w:r w:rsidRPr="00227208">
        <w:rPr>
          <w:rFonts w:ascii="Times New Roman" w:hAnsi="Times New Roman" w:cs="Times New Roman"/>
          <w:sz w:val="28"/>
          <w:szCs w:val="28"/>
        </w:rPr>
        <w:t>должностного оклада подлежит округлению до целого рубля.</w:t>
      </w:r>
    </w:p>
    <w:p w:rsidR="003D75E7" w:rsidRPr="00227208" w:rsidRDefault="003D75E7" w:rsidP="007F3D9C">
      <w:pPr>
        <w:autoSpaceDE w:val="0"/>
        <w:autoSpaceDN w:val="0"/>
        <w:adjustRightInd w:val="0"/>
        <w:spacing w:after="0" w:line="240" w:lineRule="auto"/>
        <w:ind w:left="-709" w:firstLine="540"/>
        <w:contextualSpacing/>
        <w:jc w:val="both"/>
        <w:rPr>
          <w:rFonts w:ascii="Times New Roman" w:hAnsi="Times New Roman" w:cs="Times New Roman"/>
          <w:sz w:val="28"/>
          <w:szCs w:val="28"/>
        </w:rPr>
      </w:pPr>
    </w:p>
    <w:p w:rsidR="003D75E7" w:rsidRDefault="003D75E7" w:rsidP="00BB5A24">
      <w:pPr>
        <w:autoSpaceDE w:val="0"/>
        <w:autoSpaceDN w:val="0"/>
        <w:adjustRightInd w:val="0"/>
        <w:spacing w:after="0" w:line="240" w:lineRule="auto"/>
        <w:ind w:left="-709" w:firstLine="540"/>
        <w:contextualSpacing/>
        <w:jc w:val="center"/>
        <w:rPr>
          <w:rFonts w:ascii="Times New Roman" w:hAnsi="Times New Roman" w:cs="Times New Roman"/>
          <w:sz w:val="28"/>
          <w:szCs w:val="28"/>
        </w:rPr>
      </w:pPr>
      <w:r>
        <w:rPr>
          <w:rFonts w:ascii="Times New Roman" w:hAnsi="Times New Roman" w:cs="Times New Roman"/>
          <w:sz w:val="28"/>
          <w:szCs w:val="28"/>
        </w:rPr>
        <w:t xml:space="preserve">2.7. </w:t>
      </w:r>
      <w:r w:rsidRPr="00227208">
        <w:rPr>
          <w:rFonts w:ascii="Times New Roman" w:hAnsi="Times New Roman" w:cs="Times New Roman"/>
          <w:sz w:val="28"/>
          <w:szCs w:val="28"/>
        </w:rPr>
        <w:t>Повышающие коэффициенты к должностным окладам работников муниципальных бюджетных учреждений культуры.</w:t>
      </w:r>
    </w:p>
    <w:p w:rsidR="003D75E7" w:rsidRPr="00227208" w:rsidRDefault="003D75E7" w:rsidP="00BB5A24">
      <w:pPr>
        <w:autoSpaceDE w:val="0"/>
        <w:autoSpaceDN w:val="0"/>
        <w:adjustRightInd w:val="0"/>
        <w:spacing w:after="0" w:line="240" w:lineRule="auto"/>
        <w:ind w:left="-709" w:firstLine="540"/>
        <w:contextualSpacing/>
        <w:jc w:val="center"/>
        <w:rPr>
          <w:rFonts w:ascii="Times New Roman" w:hAnsi="Times New Roman" w:cs="Times New Roman"/>
          <w:sz w:val="28"/>
          <w:szCs w:val="28"/>
        </w:rPr>
      </w:pPr>
    </w:p>
    <w:p w:rsidR="003D75E7" w:rsidRDefault="003D75E7" w:rsidP="00227208">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257544">
        <w:rPr>
          <w:rFonts w:ascii="Times New Roman" w:hAnsi="Times New Roman" w:cs="Times New Roman"/>
          <w:sz w:val="28"/>
          <w:szCs w:val="28"/>
        </w:rPr>
        <w:t>Работникам муниципальных бюджетных учреждений культуры устанавливаются повышающие коэффициенты к должностным окладам:</w:t>
      </w:r>
    </w:p>
    <w:p w:rsidR="003D75E7" w:rsidRDefault="003D75E7" w:rsidP="00A40F98">
      <w:pPr>
        <w:pStyle w:val="ListParagraph"/>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sidRPr="00A40F98">
        <w:rPr>
          <w:rFonts w:ascii="Times New Roman" w:hAnsi="Times New Roman" w:cs="Times New Roman"/>
          <w:sz w:val="28"/>
          <w:szCs w:val="28"/>
        </w:rPr>
        <w:t>персональный повышающий коэффициент к должностному окладу (ставке);</w:t>
      </w:r>
    </w:p>
    <w:p w:rsidR="003D75E7" w:rsidRDefault="003D75E7" w:rsidP="00A40F98">
      <w:pPr>
        <w:pStyle w:val="ListParagraph"/>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sidRPr="00A40F98">
        <w:rPr>
          <w:rFonts w:ascii="Times New Roman" w:hAnsi="Times New Roman" w:cs="Times New Roman"/>
          <w:sz w:val="28"/>
          <w:szCs w:val="28"/>
        </w:rPr>
        <w:t>повышающий коэффициент к окладу по учреждению (структурному подразделению) за специфику его работы;</w:t>
      </w:r>
    </w:p>
    <w:p w:rsidR="003D75E7" w:rsidRPr="00A40F98" w:rsidRDefault="003D75E7" w:rsidP="00A40F98">
      <w:pPr>
        <w:pStyle w:val="ListParagraph"/>
        <w:numPr>
          <w:ilvl w:val="0"/>
          <w:numId w:val="20"/>
        </w:numPr>
        <w:autoSpaceDE w:val="0"/>
        <w:autoSpaceDN w:val="0"/>
        <w:adjustRightInd w:val="0"/>
        <w:spacing w:after="0" w:line="240" w:lineRule="auto"/>
        <w:contextualSpacing/>
        <w:jc w:val="both"/>
        <w:rPr>
          <w:rFonts w:ascii="Times New Roman" w:hAnsi="Times New Roman" w:cs="Times New Roman"/>
          <w:sz w:val="28"/>
          <w:szCs w:val="28"/>
        </w:rPr>
      </w:pPr>
      <w:r w:rsidRPr="00A40F98">
        <w:rPr>
          <w:rFonts w:ascii="Times New Roman" w:hAnsi="Times New Roman" w:cs="Times New Roman"/>
          <w:sz w:val="28"/>
          <w:szCs w:val="28"/>
        </w:rPr>
        <w:t>повышающий коэффициент к ставке заработной платы за выполнение важных (особо важных) и ответственных (особо ответственных) работ.</w:t>
      </w:r>
    </w:p>
    <w:p w:rsidR="003D75E7" w:rsidRPr="00257544" w:rsidRDefault="003D75E7" w:rsidP="00227208">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257544">
        <w:rPr>
          <w:rFonts w:ascii="Times New Roman" w:hAnsi="Times New Roman" w:cs="Times New Roman"/>
          <w:sz w:val="28"/>
          <w:szCs w:val="28"/>
        </w:rPr>
        <w:t>Решение об установлении соответствующих повышающих коэффициентов принимается руководителем учреждения с учетом обеспечения указанных выплат финансовыми средствами.</w:t>
      </w:r>
    </w:p>
    <w:p w:rsidR="003D75E7" w:rsidRPr="00227208" w:rsidRDefault="003D75E7" w:rsidP="00227208">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227208">
        <w:rPr>
          <w:rFonts w:ascii="Times New Roman" w:hAnsi="Times New Roman" w:cs="Times New Roman"/>
          <w:sz w:val="28"/>
          <w:szCs w:val="28"/>
        </w:rPr>
        <w:t>Размер выплат по повышающему коэффициенту к должностному окладу определяется путем умножения размера должностного оклада по должности на повышающий коэффициент. Выплаты по повышающему коэффициенту к должностному окладу носят стимулирующий характер.</w:t>
      </w:r>
    </w:p>
    <w:p w:rsidR="003D75E7" w:rsidRPr="00227208" w:rsidRDefault="003D75E7" w:rsidP="00DD045A">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227208">
        <w:rPr>
          <w:rFonts w:ascii="Times New Roman" w:hAnsi="Times New Roman" w:cs="Times New Roman"/>
          <w:sz w:val="28"/>
          <w:szCs w:val="28"/>
        </w:rPr>
        <w:t>Повышающие коэффициенты к должностным окладам устанавливаются на определенный период времени в течение соответствующего календарного года.</w:t>
      </w:r>
    </w:p>
    <w:p w:rsidR="003D75E7" w:rsidRPr="00227208" w:rsidRDefault="003D75E7" w:rsidP="00DD045A">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227208">
        <w:rPr>
          <w:rFonts w:ascii="Times New Roman" w:hAnsi="Times New Roman" w:cs="Times New Roman"/>
          <w:sz w:val="28"/>
          <w:szCs w:val="28"/>
        </w:rPr>
        <w:t>2.</w:t>
      </w:r>
      <w:r>
        <w:rPr>
          <w:rFonts w:ascii="Times New Roman" w:hAnsi="Times New Roman" w:cs="Times New Roman"/>
          <w:sz w:val="28"/>
          <w:szCs w:val="28"/>
        </w:rPr>
        <w:t>7.</w:t>
      </w:r>
      <w:r w:rsidRPr="00227208">
        <w:rPr>
          <w:rFonts w:ascii="Times New Roman" w:hAnsi="Times New Roman" w:cs="Times New Roman"/>
          <w:sz w:val="28"/>
          <w:szCs w:val="28"/>
        </w:rPr>
        <w:t xml:space="preserve">1. Персональный повышающий коэффициент к должностному окладу (ставке заработной платы) в размере до 2,0 работникам муниципальных бюджетных учреждений культуры устанавливается с учетом уровня их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 </w:t>
      </w:r>
    </w:p>
    <w:p w:rsidR="003D75E7" w:rsidRPr="00257544" w:rsidRDefault="003D75E7" w:rsidP="00DD045A">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257544">
        <w:rPr>
          <w:rFonts w:ascii="Times New Roman" w:hAnsi="Times New Roman" w:cs="Times New Roman"/>
          <w:sz w:val="28"/>
          <w:szCs w:val="28"/>
        </w:rPr>
        <w:t>Решение об установлении персонального повышающего коэффициента и его размерах принимается:</w:t>
      </w:r>
    </w:p>
    <w:p w:rsidR="003D75E7" w:rsidRDefault="003D75E7" w:rsidP="00A40F98">
      <w:pPr>
        <w:pStyle w:val="ListParagraph"/>
        <w:numPr>
          <w:ilvl w:val="0"/>
          <w:numId w:val="19"/>
        </w:numPr>
        <w:autoSpaceDE w:val="0"/>
        <w:autoSpaceDN w:val="0"/>
        <w:adjustRightInd w:val="0"/>
        <w:spacing w:after="0" w:line="240" w:lineRule="auto"/>
        <w:contextualSpacing/>
        <w:jc w:val="both"/>
        <w:rPr>
          <w:rFonts w:ascii="Times New Roman" w:hAnsi="Times New Roman" w:cs="Times New Roman"/>
          <w:sz w:val="28"/>
          <w:szCs w:val="28"/>
        </w:rPr>
      </w:pPr>
      <w:r w:rsidRPr="00A40F98">
        <w:rPr>
          <w:rFonts w:ascii="Times New Roman" w:hAnsi="Times New Roman" w:cs="Times New Roman"/>
          <w:sz w:val="28"/>
          <w:szCs w:val="28"/>
        </w:rPr>
        <w:t>руководителю муниципального бюджетного учреждения культуры – представительным органом;</w:t>
      </w:r>
    </w:p>
    <w:p w:rsidR="003D75E7" w:rsidRDefault="003D75E7" w:rsidP="00A40F98">
      <w:pPr>
        <w:pStyle w:val="ListParagraph"/>
        <w:numPr>
          <w:ilvl w:val="0"/>
          <w:numId w:val="19"/>
        </w:numPr>
        <w:autoSpaceDE w:val="0"/>
        <w:autoSpaceDN w:val="0"/>
        <w:adjustRightInd w:val="0"/>
        <w:spacing w:after="0" w:line="240" w:lineRule="auto"/>
        <w:contextualSpacing/>
        <w:jc w:val="both"/>
        <w:rPr>
          <w:rFonts w:ascii="Times New Roman" w:hAnsi="Times New Roman" w:cs="Times New Roman"/>
          <w:sz w:val="28"/>
          <w:szCs w:val="28"/>
        </w:rPr>
      </w:pPr>
      <w:r w:rsidRPr="00A40F98">
        <w:rPr>
          <w:rFonts w:ascii="Times New Roman" w:hAnsi="Times New Roman" w:cs="Times New Roman"/>
          <w:sz w:val="28"/>
          <w:szCs w:val="28"/>
        </w:rPr>
        <w:t>заместителю руководителя и главному бухгалтеру – руководителем муниципального бюджетного учреждения культуры по согласованию с представительным органом;</w:t>
      </w:r>
    </w:p>
    <w:p w:rsidR="003D75E7" w:rsidRPr="00A40F98" w:rsidRDefault="003D75E7" w:rsidP="00A40F98">
      <w:pPr>
        <w:pStyle w:val="ListParagraph"/>
        <w:numPr>
          <w:ilvl w:val="0"/>
          <w:numId w:val="19"/>
        </w:numPr>
        <w:autoSpaceDE w:val="0"/>
        <w:autoSpaceDN w:val="0"/>
        <w:adjustRightInd w:val="0"/>
        <w:spacing w:after="0" w:line="240" w:lineRule="auto"/>
        <w:contextualSpacing/>
        <w:jc w:val="both"/>
        <w:rPr>
          <w:rFonts w:ascii="Times New Roman" w:hAnsi="Times New Roman" w:cs="Times New Roman"/>
          <w:sz w:val="28"/>
          <w:szCs w:val="28"/>
        </w:rPr>
      </w:pPr>
      <w:r w:rsidRPr="00A40F98">
        <w:rPr>
          <w:rFonts w:ascii="Times New Roman" w:hAnsi="Times New Roman" w:cs="Times New Roman"/>
          <w:sz w:val="28"/>
          <w:szCs w:val="28"/>
        </w:rPr>
        <w:t>специалистам, служащим, рабочим - руководителем муниципального бюджетного учреждения культуры.</w:t>
      </w:r>
    </w:p>
    <w:p w:rsidR="003D75E7" w:rsidRPr="00227208" w:rsidRDefault="003D75E7" w:rsidP="00DD045A">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227208">
        <w:rPr>
          <w:rFonts w:ascii="Times New Roman" w:hAnsi="Times New Roman" w:cs="Times New Roman"/>
          <w:sz w:val="28"/>
          <w:szCs w:val="28"/>
        </w:rPr>
        <w:t>Применение персонального повышающего коэффициента к должностному окладу не образует новый оклад и не учитывается при начислении иных стимулирующих и компенсационных выплат, устанавливаемых в процентном отношении к должностному окладу.</w:t>
      </w:r>
    </w:p>
    <w:p w:rsidR="003D75E7" w:rsidRDefault="003D75E7" w:rsidP="00DD045A">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227208">
        <w:rPr>
          <w:rFonts w:ascii="Times New Roman" w:hAnsi="Times New Roman" w:cs="Times New Roman"/>
          <w:sz w:val="28"/>
          <w:szCs w:val="28"/>
        </w:rPr>
        <w:t>2.</w:t>
      </w:r>
      <w:r>
        <w:rPr>
          <w:rFonts w:ascii="Times New Roman" w:hAnsi="Times New Roman" w:cs="Times New Roman"/>
          <w:sz w:val="28"/>
          <w:szCs w:val="28"/>
        </w:rPr>
        <w:t>7.</w:t>
      </w:r>
      <w:r w:rsidRPr="00227208">
        <w:rPr>
          <w:rFonts w:ascii="Times New Roman" w:hAnsi="Times New Roman" w:cs="Times New Roman"/>
          <w:sz w:val="28"/>
          <w:szCs w:val="28"/>
        </w:rPr>
        <w:t>2. Повышающий коэффициент к должностному окладу по учреждению (структурному подразделению) за специфику его работы</w:t>
      </w:r>
      <w:r>
        <w:rPr>
          <w:rFonts w:ascii="Times New Roman" w:hAnsi="Times New Roman" w:cs="Times New Roman"/>
          <w:sz w:val="28"/>
          <w:szCs w:val="28"/>
        </w:rPr>
        <w:t xml:space="preserve"> указаны в таблице № 6</w:t>
      </w:r>
    </w:p>
    <w:p w:rsidR="003D75E7" w:rsidRDefault="003D75E7" w:rsidP="00DD045A">
      <w:pPr>
        <w:autoSpaceDE w:val="0"/>
        <w:autoSpaceDN w:val="0"/>
        <w:adjustRightInd w:val="0"/>
        <w:spacing w:after="0" w:line="240" w:lineRule="auto"/>
        <w:ind w:left="-709" w:firstLine="540"/>
        <w:contextualSpacing/>
        <w:jc w:val="both"/>
        <w:rPr>
          <w:rFonts w:ascii="Times New Roman" w:hAnsi="Times New Roman" w:cs="Times New Roman"/>
          <w:sz w:val="28"/>
          <w:szCs w:val="28"/>
        </w:rPr>
      </w:pPr>
    </w:p>
    <w:p w:rsidR="003D75E7" w:rsidRDefault="003D75E7" w:rsidP="00DD045A">
      <w:pPr>
        <w:autoSpaceDE w:val="0"/>
        <w:autoSpaceDN w:val="0"/>
        <w:adjustRightInd w:val="0"/>
        <w:spacing w:after="0" w:line="240" w:lineRule="auto"/>
        <w:ind w:left="-709" w:firstLine="540"/>
        <w:contextualSpacing/>
        <w:jc w:val="both"/>
        <w:rPr>
          <w:rFonts w:ascii="Times New Roman" w:hAnsi="Times New Roman" w:cs="Times New Roman"/>
          <w:sz w:val="28"/>
          <w:szCs w:val="28"/>
        </w:rPr>
      </w:pPr>
    </w:p>
    <w:p w:rsidR="003D75E7" w:rsidRPr="00227208" w:rsidRDefault="003D75E7" w:rsidP="0094752B">
      <w:pPr>
        <w:autoSpaceDE w:val="0"/>
        <w:autoSpaceDN w:val="0"/>
        <w:adjustRightInd w:val="0"/>
        <w:spacing w:after="0" w:line="240" w:lineRule="auto"/>
        <w:ind w:left="-709" w:firstLine="540"/>
        <w:contextualSpacing/>
        <w:jc w:val="right"/>
        <w:rPr>
          <w:rFonts w:ascii="Times New Roman" w:hAnsi="Times New Roman" w:cs="Times New Roman"/>
          <w:sz w:val="28"/>
          <w:szCs w:val="28"/>
        </w:rPr>
      </w:pPr>
      <w:r>
        <w:rPr>
          <w:rFonts w:ascii="Times New Roman" w:hAnsi="Times New Roman" w:cs="Times New Roman"/>
          <w:sz w:val="28"/>
          <w:szCs w:val="28"/>
        </w:rPr>
        <w:t>Таблица № 6</w:t>
      </w:r>
    </w:p>
    <w:tbl>
      <w:tblPr>
        <w:tblW w:w="10348" w:type="dxa"/>
        <w:tblInd w:w="-654" w:type="dxa"/>
        <w:tblLayout w:type="fixed"/>
        <w:tblCellMar>
          <w:top w:w="55" w:type="dxa"/>
          <w:left w:w="55" w:type="dxa"/>
          <w:bottom w:w="55" w:type="dxa"/>
          <w:right w:w="55" w:type="dxa"/>
        </w:tblCellMar>
        <w:tblLook w:val="0000"/>
      </w:tblPr>
      <w:tblGrid>
        <w:gridCol w:w="675"/>
        <w:gridCol w:w="4854"/>
        <w:gridCol w:w="3402"/>
        <w:gridCol w:w="1417"/>
      </w:tblGrid>
      <w:tr w:rsidR="003D75E7" w:rsidRPr="00227208" w:rsidTr="00C746D2">
        <w:trPr>
          <w:tblHeader/>
        </w:trPr>
        <w:tc>
          <w:tcPr>
            <w:tcW w:w="675" w:type="dxa"/>
            <w:tcBorders>
              <w:top w:val="single" w:sz="4" w:space="0" w:color="auto"/>
              <w:left w:val="single" w:sz="4" w:space="0" w:color="auto"/>
              <w:bottom w:val="single" w:sz="4" w:space="0" w:color="auto"/>
              <w:right w:val="single" w:sz="4" w:space="0" w:color="auto"/>
            </w:tcBorders>
          </w:tcPr>
          <w:p w:rsidR="003D75E7" w:rsidRPr="00227208" w:rsidRDefault="003D75E7" w:rsidP="00E62B4B">
            <w:pPr>
              <w:pStyle w:val="a0"/>
              <w:suppressAutoHyphens w:val="0"/>
              <w:snapToGrid w:val="0"/>
              <w:rPr>
                <w:rFonts w:ascii="Times New Roman" w:hAnsi="Times New Roman"/>
                <w:b w:val="0"/>
                <w:bCs w:val="0"/>
                <w:i w:val="0"/>
                <w:iCs w:val="0"/>
                <w:sz w:val="28"/>
                <w:szCs w:val="28"/>
              </w:rPr>
            </w:pPr>
            <w:r w:rsidRPr="00227208">
              <w:rPr>
                <w:rFonts w:ascii="Times New Roman" w:hAnsi="Times New Roman"/>
                <w:b w:val="0"/>
                <w:bCs w:val="0"/>
                <w:i w:val="0"/>
                <w:iCs w:val="0"/>
                <w:sz w:val="28"/>
                <w:szCs w:val="28"/>
              </w:rPr>
              <w:t>№</w:t>
            </w:r>
          </w:p>
          <w:p w:rsidR="003D75E7" w:rsidRPr="00227208" w:rsidRDefault="003D75E7" w:rsidP="00E62B4B">
            <w:pPr>
              <w:pStyle w:val="a0"/>
              <w:suppressAutoHyphens w:val="0"/>
              <w:snapToGrid w:val="0"/>
              <w:rPr>
                <w:rFonts w:ascii="Times New Roman" w:hAnsi="Times New Roman"/>
                <w:b w:val="0"/>
                <w:bCs w:val="0"/>
                <w:i w:val="0"/>
                <w:iCs w:val="0"/>
                <w:sz w:val="28"/>
                <w:szCs w:val="28"/>
              </w:rPr>
            </w:pPr>
            <w:r w:rsidRPr="00227208">
              <w:rPr>
                <w:rFonts w:ascii="Times New Roman" w:hAnsi="Times New Roman"/>
                <w:b w:val="0"/>
                <w:bCs w:val="0"/>
                <w:i w:val="0"/>
                <w:iCs w:val="0"/>
                <w:sz w:val="28"/>
                <w:szCs w:val="28"/>
              </w:rPr>
              <w:t>п/п</w:t>
            </w:r>
          </w:p>
        </w:tc>
        <w:tc>
          <w:tcPr>
            <w:tcW w:w="4854" w:type="dxa"/>
            <w:tcBorders>
              <w:top w:val="single" w:sz="4" w:space="0" w:color="auto"/>
              <w:left w:val="single" w:sz="4" w:space="0" w:color="auto"/>
              <w:bottom w:val="single" w:sz="4" w:space="0" w:color="auto"/>
              <w:right w:val="single" w:sz="4" w:space="0" w:color="auto"/>
            </w:tcBorders>
          </w:tcPr>
          <w:p w:rsidR="003D75E7" w:rsidRPr="00227208" w:rsidRDefault="003D75E7" w:rsidP="00E62B4B">
            <w:pPr>
              <w:pStyle w:val="a0"/>
              <w:suppressAutoHyphens w:val="0"/>
              <w:snapToGrid w:val="0"/>
              <w:rPr>
                <w:rFonts w:ascii="Times New Roman" w:hAnsi="Times New Roman"/>
                <w:b w:val="0"/>
                <w:bCs w:val="0"/>
                <w:i w:val="0"/>
                <w:iCs w:val="0"/>
                <w:sz w:val="28"/>
                <w:szCs w:val="28"/>
              </w:rPr>
            </w:pPr>
            <w:r w:rsidRPr="00227208">
              <w:rPr>
                <w:rFonts w:ascii="Times New Roman" w:hAnsi="Times New Roman"/>
                <w:b w:val="0"/>
                <w:bCs w:val="0"/>
                <w:i w:val="0"/>
                <w:iCs w:val="0"/>
                <w:sz w:val="28"/>
                <w:szCs w:val="28"/>
              </w:rPr>
              <w:t xml:space="preserve">Перечень учреждений, работникам которых устанавливается повышающий коэффициент </w:t>
            </w:r>
          </w:p>
        </w:tc>
        <w:tc>
          <w:tcPr>
            <w:tcW w:w="3402" w:type="dxa"/>
            <w:tcBorders>
              <w:top w:val="single" w:sz="4" w:space="0" w:color="auto"/>
              <w:left w:val="single" w:sz="4" w:space="0" w:color="auto"/>
              <w:bottom w:val="single" w:sz="4" w:space="0" w:color="auto"/>
              <w:right w:val="single" w:sz="4" w:space="0" w:color="auto"/>
            </w:tcBorders>
          </w:tcPr>
          <w:p w:rsidR="003D75E7" w:rsidRPr="00227208" w:rsidRDefault="003D75E7" w:rsidP="00E62B4B">
            <w:pPr>
              <w:pStyle w:val="a0"/>
              <w:suppressAutoHyphens w:val="0"/>
              <w:snapToGrid w:val="0"/>
              <w:rPr>
                <w:rFonts w:ascii="Times New Roman" w:hAnsi="Times New Roman"/>
                <w:b w:val="0"/>
                <w:bCs w:val="0"/>
                <w:i w:val="0"/>
                <w:iCs w:val="0"/>
                <w:sz w:val="28"/>
                <w:szCs w:val="28"/>
              </w:rPr>
            </w:pPr>
            <w:r w:rsidRPr="00227208">
              <w:rPr>
                <w:rFonts w:ascii="Times New Roman" w:hAnsi="Times New Roman"/>
                <w:b w:val="0"/>
                <w:bCs w:val="0"/>
                <w:i w:val="0"/>
                <w:iCs w:val="0"/>
                <w:sz w:val="28"/>
                <w:szCs w:val="28"/>
              </w:rPr>
              <w:t xml:space="preserve">Категории работников, которым устанавливается повышающий коэффициент </w:t>
            </w:r>
          </w:p>
        </w:tc>
        <w:tc>
          <w:tcPr>
            <w:tcW w:w="1417" w:type="dxa"/>
            <w:tcBorders>
              <w:top w:val="single" w:sz="4" w:space="0" w:color="auto"/>
              <w:left w:val="single" w:sz="4" w:space="0" w:color="auto"/>
              <w:bottom w:val="single" w:sz="4" w:space="0" w:color="auto"/>
              <w:right w:val="single" w:sz="4" w:space="0" w:color="auto"/>
            </w:tcBorders>
          </w:tcPr>
          <w:p w:rsidR="003D75E7" w:rsidRPr="00227208" w:rsidRDefault="003D75E7" w:rsidP="00E62B4B">
            <w:pPr>
              <w:pStyle w:val="a0"/>
              <w:suppressAutoHyphens w:val="0"/>
              <w:snapToGrid w:val="0"/>
              <w:rPr>
                <w:rFonts w:ascii="Times New Roman" w:hAnsi="Times New Roman"/>
                <w:b w:val="0"/>
                <w:bCs w:val="0"/>
                <w:i w:val="0"/>
                <w:iCs w:val="0"/>
                <w:sz w:val="28"/>
                <w:szCs w:val="28"/>
              </w:rPr>
            </w:pPr>
            <w:r w:rsidRPr="00227208">
              <w:rPr>
                <w:rFonts w:ascii="Times New Roman" w:hAnsi="Times New Roman"/>
                <w:b w:val="0"/>
                <w:bCs w:val="0"/>
                <w:i w:val="0"/>
                <w:iCs w:val="0"/>
                <w:sz w:val="28"/>
                <w:szCs w:val="28"/>
              </w:rPr>
              <w:t xml:space="preserve">Размер коэффициента </w:t>
            </w:r>
          </w:p>
        </w:tc>
      </w:tr>
      <w:tr w:rsidR="003D75E7" w:rsidRPr="00227208" w:rsidTr="00C746D2">
        <w:tc>
          <w:tcPr>
            <w:tcW w:w="675" w:type="dxa"/>
            <w:tcBorders>
              <w:top w:val="single" w:sz="4" w:space="0" w:color="auto"/>
              <w:left w:val="single" w:sz="4" w:space="0" w:color="auto"/>
              <w:bottom w:val="single" w:sz="4" w:space="0" w:color="auto"/>
              <w:right w:val="single" w:sz="4" w:space="0" w:color="auto"/>
            </w:tcBorders>
          </w:tcPr>
          <w:p w:rsidR="003D75E7" w:rsidRPr="00227208" w:rsidRDefault="003D75E7" w:rsidP="00E62B4B">
            <w:pPr>
              <w:pStyle w:val="a0"/>
              <w:suppressAutoHyphens w:val="0"/>
              <w:snapToGrid w:val="0"/>
              <w:rPr>
                <w:rFonts w:ascii="Times New Roman" w:hAnsi="Times New Roman"/>
                <w:b w:val="0"/>
                <w:bCs w:val="0"/>
                <w:i w:val="0"/>
                <w:iCs w:val="0"/>
                <w:sz w:val="28"/>
                <w:szCs w:val="28"/>
              </w:rPr>
            </w:pPr>
            <w:r w:rsidRPr="00227208">
              <w:rPr>
                <w:rFonts w:ascii="Times New Roman" w:hAnsi="Times New Roman"/>
                <w:b w:val="0"/>
                <w:bCs w:val="0"/>
                <w:i w:val="0"/>
                <w:iCs w:val="0"/>
                <w:sz w:val="28"/>
                <w:szCs w:val="28"/>
              </w:rPr>
              <w:t>1.</w:t>
            </w:r>
          </w:p>
        </w:tc>
        <w:tc>
          <w:tcPr>
            <w:tcW w:w="4854" w:type="dxa"/>
            <w:tcBorders>
              <w:top w:val="single" w:sz="4" w:space="0" w:color="auto"/>
              <w:left w:val="single" w:sz="4" w:space="0" w:color="auto"/>
              <w:bottom w:val="single" w:sz="4" w:space="0" w:color="auto"/>
              <w:right w:val="single" w:sz="4" w:space="0" w:color="auto"/>
            </w:tcBorders>
          </w:tcPr>
          <w:p w:rsidR="003D75E7" w:rsidRPr="00227208" w:rsidRDefault="003D75E7" w:rsidP="00E62B4B">
            <w:pPr>
              <w:pStyle w:val="a0"/>
              <w:suppressAutoHyphens w:val="0"/>
              <w:snapToGrid w:val="0"/>
              <w:jc w:val="left"/>
              <w:rPr>
                <w:rFonts w:ascii="Times New Roman" w:hAnsi="Times New Roman"/>
                <w:b w:val="0"/>
                <w:bCs w:val="0"/>
                <w:i w:val="0"/>
                <w:iCs w:val="0"/>
                <w:sz w:val="28"/>
                <w:szCs w:val="28"/>
              </w:rPr>
            </w:pPr>
            <w:r w:rsidRPr="00227208">
              <w:rPr>
                <w:rFonts w:ascii="Times New Roman" w:hAnsi="Times New Roman"/>
                <w:b w:val="0"/>
                <w:bCs w:val="0"/>
                <w:i w:val="0"/>
                <w:iCs w:val="0"/>
                <w:sz w:val="28"/>
                <w:szCs w:val="28"/>
              </w:rPr>
              <w:t xml:space="preserve"> Учреждения (структурные подразделения) культуры, расположенных в сельских населенных пунктах и рабочих поселках</w:t>
            </w:r>
          </w:p>
        </w:tc>
        <w:tc>
          <w:tcPr>
            <w:tcW w:w="3402" w:type="dxa"/>
            <w:tcBorders>
              <w:top w:val="single" w:sz="4" w:space="0" w:color="auto"/>
              <w:left w:val="single" w:sz="4" w:space="0" w:color="auto"/>
              <w:bottom w:val="single" w:sz="4" w:space="0" w:color="auto"/>
              <w:right w:val="single" w:sz="4" w:space="0" w:color="auto"/>
            </w:tcBorders>
          </w:tcPr>
          <w:p w:rsidR="003D75E7" w:rsidRPr="00227208" w:rsidRDefault="003D75E7" w:rsidP="00E62B4B">
            <w:pPr>
              <w:pStyle w:val="a0"/>
              <w:suppressAutoHyphens w:val="0"/>
              <w:snapToGrid w:val="0"/>
              <w:jc w:val="left"/>
              <w:rPr>
                <w:rFonts w:ascii="Times New Roman" w:hAnsi="Times New Roman"/>
                <w:b w:val="0"/>
                <w:bCs w:val="0"/>
                <w:i w:val="0"/>
                <w:iCs w:val="0"/>
                <w:sz w:val="28"/>
                <w:szCs w:val="28"/>
              </w:rPr>
            </w:pPr>
            <w:r w:rsidRPr="00227208">
              <w:rPr>
                <w:rFonts w:ascii="Times New Roman" w:hAnsi="Times New Roman"/>
                <w:b w:val="0"/>
                <w:bCs w:val="0"/>
                <w:i w:val="0"/>
                <w:iCs w:val="0"/>
                <w:sz w:val="28"/>
                <w:szCs w:val="28"/>
              </w:rPr>
              <w:t>Руководителям, их заместителям, гл. бухгалтерам и специалистам</w:t>
            </w:r>
          </w:p>
        </w:tc>
        <w:tc>
          <w:tcPr>
            <w:tcW w:w="1417" w:type="dxa"/>
            <w:tcBorders>
              <w:top w:val="single" w:sz="4" w:space="0" w:color="auto"/>
              <w:left w:val="single" w:sz="4" w:space="0" w:color="auto"/>
              <w:bottom w:val="single" w:sz="4" w:space="0" w:color="auto"/>
              <w:right w:val="single" w:sz="4" w:space="0" w:color="auto"/>
            </w:tcBorders>
          </w:tcPr>
          <w:p w:rsidR="003D75E7" w:rsidRPr="00227208" w:rsidRDefault="003D75E7" w:rsidP="00E62B4B">
            <w:pPr>
              <w:pStyle w:val="a0"/>
              <w:suppressAutoHyphens w:val="0"/>
              <w:snapToGrid w:val="0"/>
              <w:rPr>
                <w:rFonts w:ascii="Times New Roman" w:hAnsi="Times New Roman"/>
                <w:b w:val="0"/>
                <w:bCs w:val="0"/>
                <w:i w:val="0"/>
                <w:iCs w:val="0"/>
                <w:sz w:val="28"/>
                <w:szCs w:val="28"/>
              </w:rPr>
            </w:pPr>
            <w:r w:rsidRPr="00227208">
              <w:rPr>
                <w:rFonts w:ascii="Times New Roman" w:hAnsi="Times New Roman"/>
                <w:b w:val="0"/>
                <w:bCs w:val="0"/>
                <w:i w:val="0"/>
                <w:iCs w:val="0"/>
                <w:sz w:val="28"/>
                <w:szCs w:val="28"/>
              </w:rPr>
              <w:t>0,25</w:t>
            </w:r>
          </w:p>
        </w:tc>
      </w:tr>
    </w:tbl>
    <w:p w:rsidR="003D75E7" w:rsidRDefault="003D75E7" w:rsidP="00795C63">
      <w:pPr>
        <w:autoSpaceDE w:val="0"/>
        <w:autoSpaceDN w:val="0"/>
        <w:adjustRightInd w:val="0"/>
        <w:spacing w:after="0" w:line="240" w:lineRule="auto"/>
        <w:ind w:left="-709" w:firstLine="540"/>
        <w:contextualSpacing/>
        <w:jc w:val="both"/>
        <w:rPr>
          <w:rFonts w:ascii="Times New Roman" w:hAnsi="Times New Roman" w:cs="Times New Roman"/>
          <w:sz w:val="28"/>
          <w:szCs w:val="28"/>
        </w:rPr>
      </w:pPr>
    </w:p>
    <w:p w:rsidR="003D75E7" w:rsidRPr="00227208" w:rsidRDefault="003D75E7" w:rsidP="00025514">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227208">
        <w:rPr>
          <w:rFonts w:ascii="Times New Roman" w:hAnsi="Times New Roman" w:cs="Times New Roman"/>
          <w:sz w:val="28"/>
          <w:szCs w:val="28"/>
        </w:rPr>
        <w:t>2.</w:t>
      </w:r>
      <w:r>
        <w:rPr>
          <w:rFonts w:ascii="Times New Roman" w:hAnsi="Times New Roman" w:cs="Times New Roman"/>
          <w:sz w:val="28"/>
          <w:szCs w:val="28"/>
        </w:rPr>
        <w:t>7.</w:t>
      </w:r>
      <w:r w:rsidRPr="00227208">
        <w:rPr>
          <w:rFonts w:ascii="Times New Roman" w:hAnsi="Times New Roman" w:cs="Times New Roman"/>
          <w:sz w:val="28"/>
          <w:szCs w:val="28"/>
        </w:rPr>
        <w:t>3. Рабочим устанавливается повышающий коэффициент к ставке заработной платы за выполнение важных (особо важных) и ответственных (особо ответственных) работ в размере до 0,3 устанавливается по решению руководителя учреждения рабочим, тарифицированным не ниже 6 квалификационного разряда и привлекаемым для выполнения важных (особо важных) и ответственных (особо ответственных) работ.</w:t>
      </w:r>
    </w:p>
    <w:p w:rsidR="003D75E7" w:rsidRPr="00227208" w:rsidRDefault="003D75E7" w:rsidP="00795C63">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227208">
        <w:rPr>
          <w:rFonts w:ascii="Times New Roman" w:hAnsi="Times New Roman" w:cs="Times New Roman"/>
          <w:sz w:val="28"/>
          <w:szCs w:val="28"/>
        </w:rPr>
        <w:t>Повышающий коэффициент к ставке заработной платы за выполнение важных (особо важных) и ответственных (особо ответственных) работ предусматривается при планировании фонда оплаты труда на очередной финансовый год.</w:t>
      </w:r>
    </w:p>
    <w:p w:rsidR="003D75E7" w:rsidRDefault="003D75E7" w:rsidP="00795C63">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257544">
        <w:rPr>
          <w:rFonts w:ascii="Times New Roman" w:hAnsi="Times New Roman" w:cs="Times New Roman"/>
          <w:sz w:val="28"/>
          <w:szCs w:val="28"/>
        </w:rPr>
        <w:t>2.</w:t>
      </w:r>
      <w:r>
        <w:rPr>
          <w:rFonts w:ascii="Times New Roman" w:hAnsi="Times New Roman" w:cs="Times New Roman"/>
          <w:sz w:val="28"/>
          <w:szCs w:val="28"/>
        </w:rPr>
        <w:t>7.</w:t>
      </w:r>
      <w:r w:rsidRPr="00257544">
        <w:rPr>
          <w:rFonts w:ascii="Times New Roman" w:hAnsi="Times New Roman" w:cs="Times New Roman"/>
          <w:sz w:val="28"/>
          <w:szCs w:val="28"/>
        </w:rPr>
        <w:t>4. Кратность ежемесячного дохода руководителя по основной работе (с учетом выплат стимулирующего характера независимо от источников финансирования) к среднемесячной заработной плате работников учреждения не должна превышать предельных размеров в зависимости от среднесписочной</w:t>
      </w:r>
      <w:r>
        <w:rPr>
          <w:rFonts w:ascii="Times New Roman" w:hAnsi="Times New Roman" w:cs="Times New Roman"/>
          <w:sz w:val="28"/>
          <w:szCs w:val="28"/>
        </w:rPr>
        <w:t xml:space="preserve"> численности работников. Данные приведены в таблице № 7</w:t>
      </w:r>
    </w:p>
    <w:p w:rsidR="003D75E7" w:rsidRPr="00257544" w:rsidRDefault="003D75E7" w:rsidP="009E33AF">
      <w:pPr>
        <w:autoSpaceDE w:val="0"/>
        <w:autoSpaceDN w:val="0"/>
        <w:adjustRightInd w:val="0"/>
        <w:spacing w:after="0" w:line="240" w:lineRule="auto"/>
        <w:ind w:left="-709" w:firstLine="540"/>
        <w:contextualSpacing/>
        <w:jc w:val="right"/>
        <w:rPr>
          <w:rFonts w:ascii="Times New Roman" w:hAnsi="Times New Roman" w:cs="Times New Roman"/>
          <w:sz w:val="28"/>
          <w:szCs w:val="28"/>
        </w:rPr>
      </w:pPr>
      <w:r>
        <w:rPr>
          <w:rFonts w:ascii="Times New Roman" w:hAnsi="Times New Roman" w:cs="Times New Roman"/>
          <w:sz w:val="28"/>
          <w:szCs w:val="28"/>
        </w:rPr>
        <w:t>Таблица № 7</w:t>
      </w:r>
    </w:p>
    <w:tbl>
      <w:tblPr>
        <w:tblW w:w="10431"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477"/>
        <w:gridCol w:w="4954"/>
      </w:tblGrid>
      <w:tr w:rsidR="003D75E7" w:rsidRPr="00227208" w:rsidTr="00025514">
        <w:tc>
          <w:tcPr>
            <w:tcW w:w="5477" w:type="dxa"/>
          </w:tcPr>
          <w:p w:rsidR="003D75E7" w:rsidRPr="00257544" w:rsidRDefault="003D75E7" w:rsidP="00E62B4B">
            <w:pPr>
              <w:pStyle w:val="a"/>
              <w:suppressAutoHyphens w:val="0"/>
              <w:snapToGrid w:val="0"/>
              <w:spacing w:line="200" w:lineRule="atLeast"/>
              <w:jc w:val="center"/>
              <w:rPr>
                <w:rFonts w:ascii="Times New Roman" w:hAnsi="Times New Roman"/>
                <w:sz w:val="28"/>
                <w:szCs w:val="28"/>
              </w:rPr>
            </w:pPr>
            <w:r>
              <w:rPr>
                <w:rFonts w:ascii="Times New Roman" w:hAnsi="Times New Roman"/>
                <w:sz w:val="28"/>
                <w:szCs w:val="28"/>
              </w:rPr>
              <w:t xml:space="preserve">Среднесписочная численность, </w:t>
            </w:r>
            <w:r w:rsidRPr="00257544">
              <w:rPr>
                <w:rFonts w:ascii="Times New Roman" w:hAnsi="Times New Roman"/>
                <w:sz w:val="28"/>
                <w:szCs w:val="28"/>
              </w:rPr>
              <w:t>(чел.)</w:t>
            </w:r>
          </w:p>
        </w:tc>
        <w:tc>
          <w:tcPr>
            <w:tcW w:w="4954" w:type="dxa"/>
          </w:tcPr>
          <w:p w:rsidR="003D75E7" w:rsidRPr="00257544" w:rsidRDefault="003D75E7" w:rsidP="00E62B4B">
            <w:pPr>
              <w:pStyle w:val="a"/>
              <w:suppressAutoHyphens w:val="0"/>
              <w:snapToGrid w:val="0"/>
              <w:spacing w:line="200" w:lineRule="atLeast"/>
              <w:jc w:val="center"/>
              <w:rPr>
                <w:rFonts w:ascii="Times New Roman" w:hAnsi="Times New Roman"/>
                <w:sz w:val="28"/>
                <w:szCs w:val="28"/>
              </w:rPr>
            </w:pPr>
            <w:r w:rsidRPr="00257544">
              <w:rPr>
                <w:rFonts w:ascii="Times New Roman" w:hAnsi="Times New Roman"/>
                <w:sz w:val="28"/>
                <w:szCs w:val="28"/>
              </w:rPr>
              <w:t>Предельная кратность</w:t>
            </w:r>
          </w:p>
        </w:tc>
      </w:tr>
      <w:tr w:rsidR="003D75E7" w:rsidRPr="00227208" w:rsidTr="00025514">
        <w:tc>
          <w:tcPr>
            <w:tcW w:w="5477" w:type="dxa"/>
          </w:tcPr>
          <w:p w:rsidR="003D75E7" w:rsidRPr="00257544" w:rsidRDefault="003D75E7" w:rsidP="00E62B4B">
            <w:pPr>
              <w:pStyle w:val="a"/>
              <w:suppressAutoHyphens w:val="0"/>
              <w:snapToGrid w:val="0"/>
              <w:spacing w:line="200" w:lineRule="atLeast"/>
              <w:jc w:val="center"/>
              <w:rPr>
                <w:rFonts w:ascii="Times New Roman" w:hAnsi="Times New Roman"/>
                <w:sz w:val="28"/>
                <w:szCs w:val="28"/>
              </w:rPr>
            </w:pPr>
            <w:r w:rsidRPr="00257544">
              <w:rPr>
                <w:rFonts w:ascii="Times New Roman" w:hAnsi="Times New Roman"/>
                <w:sz w:val="28"/>
                <w:szCs w:val="28"/>
              </w:rPr>
              <w:t>до 100</w:t>
            </w:r>
          </w:p>
        </w:tc>
        <w:tc>
          <w:tcPr>
            <w:tcW w:w="4954" w:type="dxa"/>
          </w:tcPr>
          <w:p w:rsidR="003D75E7" w:rsidRPr="00257544" w:rsidRDefault="003D75E7" w:rsidP="00E62B4B">
            <w:pPr>
              <w:pStyle w:val="a"/>
              <w:suppressAutoHyphens w:val="0"/>
              <w:snapToGrid w:val="0"/>
              <w:spacing w:line="200" w:lineRule="atLeast"/>
              <w:jc w:val="center"/>
              <w:rPr>
                <w:rFonts w:ascii="Times New Roman" w:hAnsi="Times New Roman"/>
                <w:sz w:val="28"/>
                <w:szCs w:val="28"/>
              </w:rPr>
            </w:pPr>
            <w:r w:rsidRPr="00257544">
              <w:rPr>
                <w:rFonts w:ascii="Times New Roman" w:hAnsi="Times New Roman"/>
                <w:sz w:val="28"/>
                <w:szCs w:val="28"/>
              </w:rPr>
              <w:t>3,0</w:t>
            </w:r>
          </w:p>
        </w:tc>
      </w:tr>
      <w:tr w:rsidR="003D75E7" w:rsidRPr="00227208" w:rsidTr="00025514">
        <w:tc>
          <w:tcPr>
            <w:tcW w:w="5477" w:type="dxa"/>
          </w:tcPr>
          <w:p w:rsidR="003D75E7" w:rsidRPr="00257544" w:rsidRDefault="003D75E7" w:rsidP="00E62B4B">
            <w:pPr>
              <w:pStyle w:val="a"/>
              <w:suppressAutoHyphens w:val="0"/>
              <w:snapToGrid w:val="0"/>
              <w:spacing w:line="200" w:lineRule="atLeast"/>
              <w:jc w:val="center"/>
              <w:rPr>
                <w:rFonts w:ascii="Times New Roman" w:hAnsi="Times New Roman"/>
                <w:sz w:val="28"/>
                <w:szCs w:val="28"/>
              </w:rPr>
            </w:pPr>
            <w:r w:rsidRPr="00257544">
              <w:rPr>
                <w:rFonts w:ascii="Times New Roman" w:hAnsi="Times New Roman"/>
                <w:sz w:val="28"/>
                <w:szCs w:val="28"/>
              </w:rPr>
              <w:t>от 101 до 250</w:t>
            </w:r>
          </w:p>
        </w:tc>
        <w:tc>
          <w:tcPr>
            <w:tcW w:w="4954" w:type="dxa"/>
          </w:tcPr>
          <w:p w:rsidR="003D75E7" w:rsidRPr="00257544" w:rsidRDefault="003D75E7" w:rsidP="00E62B4B">
            <w:pPr>
              <w:pStyle w:val="a"/>
              <w:suppressAutoHyphens w:val="0"/>
              <w:snapToGrid w:val="0"/>
              <w:spacing w:line="200" w:lineRule="atLeast"/>
              <w:jc w:val="center"/>
              <w:rPr>
                <w:rFonts w:ascii="Times New Roman" w:hAnsi="Times New Roman"/>
                <w:sz w:val="28"/>
                <w:szCs w:val="28"/>
              </w:rPr>
            </w:pPr>
            <w:r w:rsidRPr="00257544">
              <w:rPr>
                <w:rFonts w:ascii="Times New Roman" w:hAnsi="Times New Roman"/>
                <w:sz w:val="28"/>
                <w:szCs w:val="28"/>
              </w:rPr>
              <w:t>3,5</w:t>
            </w:r>
          </w:p>
        </w:tc>
      </w:tr>
      <w:tr w:rsidR="003D75E7" w:rsidRPr="00227208" w:rsidTr="00025514">
        <w:tc>
          <w:tcPr>
            <w:tcW w:w="5477" w:type="dxa"/>
          </w:tcPr>
          <w:p w:rsidR="003D75E7" w:rsidRPr="00257544" w:rsidRDefault="003D75E7" w:rsidP="00E62B4B">
            <w:pPr>
              <w:pStyle w:val="a"/>
              <w:suppressAutoHyphens w:val="0"/>
              <w:snapToGrid w:val="0"/>
              <w:spacing w:line="200" w:lineRule="atLeast"/>
              <w:jc w:val="center"/>
              <w:rPr>
                <w:rFonts w:ascii="Times New Roman" w:hAnsi="Times New Roman"/>
                <w:sz w:val="28"/>
                <w:szCs w:val="28"/>
              </w:rPr>
            </w:pPr>
            <w:r w:rsidRPr="00257544">
              <w:rPr>
                <w:rFonts w:ascii="Times New Roman" w:hAnsi="Times New Roman"/>
                <w:sz w:val="28"/>
                <w:szCs w:val="28"/>
              </w:rPr>
              <w:t>от 251 до 500</w:t>
            </w:r>
          </w:p>
        </w:tc>
        <w:tc>
          <w:tcPr>
            <w:tcW w:w="4954" w:type="dxa"/>
          </w:tcPr>
          <w:p w:rsidR="003D75E7" w:rsidRPr="00257544" w:rsidRDefault="003D75E7" w:rsidP="00E62B4B">
            <w:pPr>
              <w:pStyle w:val="a"/>
              <w:suppressAutoHyphens w:val="0"/>
              <w:snapToGrid w:val="0"/>
              <w:spacing w:line="200" w:lineRule="atLeast"/>
              <w:jc w:val="center"/>
              <w:rPr>
                <w:rFonts w:ascii="Times New Roman" w:hAnsi="Times New Roman"/>
                <w:sz w:val="28"/>
                <w:szCs w:val="28"/>
              </w:rPr>
            </w:pPr>
            <w:r w:rsidRPr="00257544">
              <w:rPr>
                <w:rFonts w:ascii="Times New Roman" w:hAnsi="Times New Roman"/>
                <w:sz w:val="28"/>
                <w:szCs w:val="28"/>
              </w:rPr>
              <w:t>4,0</w:t>
            </w:r>
          </w:p>
        </w:tc>
      </w:tr>
      <w:tr w:rsidR="003D75E7" w:rsidRPr="00227208" w:rsidTr="00025514">
        <w:tc>
          <w:tcPr>
            <w:tcW w:w="5477" w:type="dxa"/>
          </w:tcPr>
          <w:p w:rsidR="003D75E7" w:rsidRPr="00257544" w:rsidRDefault="003D75E7" w:rsidP="00E62B4B">
            <w:pPr>
              <w:pStyle w:val="a"/>
              <w:suppressAutoHyphens w:val="0"/>
              <w:snapToGrid w:val="0"/>
              <w:spacing w:line="200" w:lineRule="atLeast"/>
              <w:jc w:val="center"/>
              <w:rPr>
                <w:rFonts w:ascii="Times New Roman" w:hAnsi="Times New Roman"/>
                <w:sz w:val="28"/>
                <w:szCs w:val="28"/>
              </w:rPr>
            </w:pPr>
            <w:r w:rsidRPr="00257544">
              <w:rPr>
                <w:rFonts w:ascii="Times New Roman" w:hAnsi="Times New Roman"/>
                <w:sz w:val="28"/>
                <w:szCs w:val="28"/>
              </w:rPr>
              <w:t>от 501 до 750</w:t>
            </w:r>
          </w:p>
        </w:tc>
        <w:tc>
          <w:tcPr>
            <w:tcW w:w="4954" w:type="dxa"/>
          </w:tcPr>
          <w:p w:rsidR="003D75E7" w:rsidRPr="00257544" w:rsidRDefault="003D75E7" w:rsidP="00E62B4B">
            <w:pPr>
              <w:pStyle w:val="a"/>
              <w:suppressAutoHyphens w:val="0"/>
              <w:snapToGrid w:val="0"/>
              <w:spacing w:line="200" w:lineRule="atLeast"/>
              <w:jc w:val="center"/>
              <w:rPr>
                <w:rFonts w:ascii="Times New Roman" w:hAnsi="Times New Roman"/>
                <w:sz w:val="28"/>
                <w:szCs w:val="28"/>
              </w:rPr>
            </w:pPr>
            <w:r w:rsidRPr="00257544">
              <w:rPr>
                <w:rFonts w:ascii="Times New Roman" w:hAnsi="Times New Roman"/>
                <w:sz w:val="28"/>
                <w:szCs w:val="28"/>
              </w:rPr>
              <w:t>5,0</w:t>
            </w:r>
          </w:p>
        </w:tc>
      </w:tr>
      <w:tr w:rsidR="003D75E7" w:rsidRPr="00227208" w:rsidTr="00025514">
        <w:tc>
          <w:tcPr>
            <w:tcW w:w="5477" w:type="dxa"/>
          </w:tcPr>
          <w:p w:rsidR="003D75E7" w:rsidRPr="00257544" w:rsidRDefault="003D75E7" w:rsidP="00E62B4B">
            <w:pPr>
              <w:pStyle w:val="a"/>
              <w:suppressAutoHyphens w:val="0"/>
              <w:snapToGrid w:val="0"/>
              <w:spacing w:line="200" w:lineRule="atLeast"/>
              <w:jc w:val="center"/>
              <w:rPr>
                <w:rFonts w:ascii="Times New Roman" w:hAnsi="Times New Roman"/>
                <w:sz w:val="28"/>
                <w:szCs w:val="28"/>
              </w:rPr>
            </w:pPr>
            <w:r w:rsidRPr="00257544">
              <w:rPr>
                <w:rFonts w:ascii="Times New Roman" w:hAnsi="Times New Roman"/>
                <w:sz w:val="28"/>
                <w:szCs w:val="28"/>
              </w:rPr>
              <w:t>от 751 до 1000</w:t>
            </w:r>
          </w:p>
        </w:tc>
        <w:tc>
          <w:tcPr>
            <w:tcW w:w="4954" w:type="dxa"/>
          </w:tcPr>
          <w:p w:rsidR="003D75E7" w:rsidRPr="00257544" w:rsidRDefault="003D75E7" w:rsidP="00E62B4B">
            <w:pPr>
              <w:pStyle w:val="a"/>
              <w:suppressAutoHyphens w:val="0"/>
              <w:snapToGrid w:val="0"/>
              <w:spacing w:line="200" w:lineRule="atLeast"/>
              <w:jc w:val="center"/>
              <w:rPr>
                <w:rFonts w:ascii="Times New Roman" w:hAnsi="Times New Roman"/>
                <w:sz w:val="28"/>
                <w:szCs w:val="28"/>
              </w:rPr>
            </w:pPr>
            <w:r w:rsidRPr="00257544">
              <w:rPr>
                <w:rFonts w:ascii="Times New Roman" w:hAnsi="Times New Roman"/>
                <w:sz w:val="28"/>
                <w:szCs w:val="28"/>
              </w:rPr>
              <w:t>6,0</w:t>
            </w:r>
          </w:p>
        </w:tc>
      </w:tr>
    </w:tbl>
    <w:p w:rsidR="003D75E7" w:rsidRDefault="003D75E7" w:rsidP="00795C63">
      <w:pPr>
        <w:autoSpaceDE w:val="0"/>
        <w:autoSpaceDN w:val="0"/>
        <w:adjustRightInd w:val="0"/>
        <w:spacing w:after="0" w:line="240" w:lineRule="auto"/>
        <w:ind w:left="-709" w:firstLine="540"/>
        <w:contextualSpacing/>
        <w:jc w:val="both"/>
        <w:rPr>
          <w:rFonts w:ascii="Times New Roman" w:hAnsi="Times New Roman" w:cs="Times New Roman"/>
          <w:sz w:val="28"/>
          <w:szCs w:val="28"/>
        </w:rPr>
      </w:pPr>
    </w:p>
    <w:p w:rsidR="003D75E7" w:rsidRPr="00257544" w:rsidRDefault="003D75E7" w:rsidP="00795C63">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257544">
        <w:rPr>
          <w:rFonts w:ascii="Times New Roman" w:hAnsi="Times New Roman" w:cs="Times New Roman"/>
          <w:sz w:val="28"/>
          <w:szCs w:val="28"/>
        </w:rPr>
        <w:t>Конкретный размер кратности дохода руководителя к величине среднемесячной заработной платы работников, возглавляемого им учреждения, является обязательным для включения в трудовой договор.</w:t>
      </w:r>
    </w:p>
    <w:p w:rsidR="003D75E7" w:rsidRPr="00257544" w:rsidRDefault="003D75E7" w:rsidP="00795C63">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257544">
        <w:rPr>
          <w:rFonts w:ascii="Times New Roman" w:hAnsi="Times New Roman" w:cs="Times New Roman"/>
          <w:sz w:val="28"/>
          <w:szCs w:val="28"/>
        </w:rPr>
        <w:t>Расчет показателя кратности дохода руководителя к величине среднемесячной заработной платы работников производится нарастающим итогом с начала года (квартал, полугодие, 9 месяцев, год).</w:t>
      </w:r>
    </w:p>
    <w:p w:rsidR="003D75E7" w:rsidRPr="00257544" w:rsidRDefault="003D75E7" w:rsidP="00795C63">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257544">
        <w:rPr>
          <w:rFonts w:ascii="Times New Roman" w:hAnsi="Times New Roman" w:cs="Times New Roman"/>
          <w:sz w:val="28"/>
          <w:szCs w:val="28"/>
        </w:rPr>
        <w:t>В случае превышения кратности дохода руководителя к величине среднемесячной заработной платы работников учреждения сумма премии и (или) размер персонального повышающего коэффициента уменьшается на размер превышения.</w:t>
      </w:r>
    </w:p>
    <w:p w:rsidR="003D75E7" w:rsidRPr="00227208" w:rsidRDefault="003D75E7" w:rsidP="00795C63">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227208">
        <w:rPr>
          <w:rFonts w:ascii="Times New Roman" w:hAnsi="Times New Roman" w:cs="Times New Roman"/>
          <w:sz w:val="28"/>
          <w:szCs w:val="28"/>
        </w:rPr>
        <w:t xml:space="preserve">При определении кратности дохода руководителя к среднемесячной заработной плате работников учреждения не учитываются единовременные премии в связи с награждением ведомственными наградами. </w:t>
      </w:r>
    </w:p>
    <w:p w:rsidR="003D75E7" w:rsidRPr="00227208" w:rsidRDefault="003D75E7" w:rsidP="00795C63">
      <w:pPr>
        <w:autoSpaceDE w:val="0"/>
        <w:autoSpaceDN w:val="0"/>
        <w:adjustRightInd w:val="0"/>
        <w:spacing w:after="0" w:line="240" w:lineRule="auto"/>
        <w:ind w:left="-709" w:firstLine="540"/>
        <w:contextualSpacing/>
        <w:jc w:val="both"/>
        <w:rPr>
          <w:rFonts w:ascii="Times New Roman" w:hAnsi="Times New Roman" w:cs="Times New Roman"/>
          <w:sz w:val="28"/>
          <w:szCs w:val="28"/>
        </w:rPr>
      </w:pPr>
      <w:r w:rsidRPr="00227208">
        <w:rPr>
          <w:rFonts w:ascii="Times New Roman" w:hAnsi="Times New Roman" w:cs="Times New Roman"/>
          <w:sz w:val="28"/>
          <w:szCs w:val="28"/>
        </w:rPr>
        <w:t>Предельная кратность дохода заместителей руководителя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коэффициента кратности, установленного руководителю, на 0,5.</w:t>
      </w:r>
    </w:p>
    <w:p w:rsidR="003D75E7"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p>
    <w:p w:rsidR="003D75E7" w:rsidRPr="00227208" w:rsidRDefault="003D75E7" w:rsidP="009A079E">
      <w:pPr>
        <w:autoSpaceDE w:val="0"/>
        <w:autoSpaceDN w:val="0"/>
        <w:adjustRightInd w:val="0"/>
        <w:spacing w:after="0" w:line="240" w:lineRule="auto"/>
        <w:contextualSpacing/>
        <w:jc w:val="center"/>
        <w:rPr>
          <w:rFonts w:ascii="Times New Roman" w:hAnsi="Times New Roman" w:cs="Times New Roman"/>
          <w:sz w:val="28"/>
          <w:szCs w:val="28"/>
        </w:rPr>
      </w:pPr>
      <w:r w:rsidRPr="00227208">
        <w:rPr>
          <w:rFonts w:ascii="Times New Roman" w:hAnsi="Times New Roman" w:cs="Times New Roman"/>
          <w:sz w:val="28"/>
          <w:szCs w:val="28"/>
        </w:rPr>
        <w:t xml:space="preserve">Раздел 3. Порядок и условия </w:t>
      </w:r>
      <w:r w:rsidRPr="00227208">
        <w:rPr>
          <w:rFonts w:ascii="Times New Roman" w:hAnsi="Times New Roman" w:cs="Times New Roman"/>
          <w:sz w:val="28"/>
          <w:szCs w:val="28"/>
        </w:rPr>
        <w:br/>
        <w:t>установления выплат компенсационного характера</w:t>
      </w:r>
    </w:p>
    <w:p w:rsidR="003D75E7" w:rsidRPr="00227208" w:rsidRDefault="003D75E7"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3D75E7" w:rsidRPr="00227208" w:rsidRDefault="003D75E7"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3.1.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3D75E7" w:rsidRPr="00227208" w:rsidRDefault="003D75E7"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В муниципальных учреждениях устанавливаются следующие виды выплат компенсационного характера:</w:t>
      </w:r>
    </w:p>
    <w:p w:rsidR="003D75E7" w:rsidRPr="00227208" w:rsidRDefault="003D75E7" w:rsidP="009A079E">
      <w:pPr>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3.1.1. Выплаты работникам, занятым на работах с вредными и (или) опасными условиями труда.</w:t>
      </w:r>
    </w:p>
    <w:p w:rsidR="003D75E7" w:rsidRPr="00227208" w:rsidRDefault="003D75E7"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 xml:space="preserve">3.1.2. Выплаты за работу в условиях, отклоняющихся от нормальных </w:t>
      </w:r>
      <w:r w:rsidRPr="00227208">
        <w:rPr>
          <w:rFonts w:ascii="Times New Roman" w:hAnsi="Times New Roman" w:cs="Times New Roman"/>
          <w:sz w:val="28"/>
          <w:szCs w:val="28"/>
        </w:rPr>
        <w:br/>
        <w:t xml:space="preserve">(при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3D75E7" w:rsidRPr="00227208" w:rsidRDefault="003D75E7"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3D75E7" w:rsidRPr="00227208" w:rsidRDefault="003D75E7"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 xml:space="preserve">3.2.1. Повышение оплаты труда работников за работу с вредными и (или) опасными условиями труда осуществляются по результатам </w:t>
      </w:r>
      <w:hyperlink r:id="rId9" w:history="1">
        <w:r w:rsidRPr="00227208">
          <w:rPr>
            <w:rFonts w:ascii="Times New Roman" w:hAnsi="Times New Roman" w:cs="Times New Roman"/>
            <w:sz w:val="28"/>
            <w:szCs w:val="28"/>
          </w:rPr>
          <w:t>специальной оценки</w:t>
        </w:r>
      </w:hyperlink>
      <w:r w:rsidRPr="00227208">
        <w:rPr>
          <w:rFonts w:ascii="Times New Roman" w:hAnsi="Times New Roman" w:cs="Times New Roman"/>
          <w:sz w:val="28"/>
          <w:szCs w:val="28"/>
        </w:rPr>
        <w:t xml:space="preserve"> условий труда согласно Федеральному закону от 28.12.2013 № 426-ФЗ</w:t>
      </w:r>
      <w:r>
        <w:rPr>
          <w:rFonts w:ascii="Times New Roman" w:hAnsi="Times New Roman" w:cs="Times New Roman"/>
          <w:sz w:val="28"/>
          <w:szCs w:val="28"/>
        </w:rPr>
        <w:t xml:space="preserve"> </w:t>
      </w:r>
      <w:r w:rsidRPr="00227208">
        <w:rPr>
          <w:rFonts w:ascii="Times New Roman" w:hAnsi="Times New Roman" w:cs="Times New Roman"/>
          <w:sz w:val="28"/>
          <w:szCs w:val="28"/>
        </w:rPr>
        <w:t>«О специальной оценке условий труда» в размере не менее 4 процентов от должностного оклада (ставки заработной платы), установленных для различных видов работ с нормальными условиями труда.</w:t>
      </w:r>
    </w:p>
    <w:p w:rsidR="003D75E7" w:rsidRPr="00227208" w:rsidRDefault="003D75E7"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 xml:space="preserve">Руководителями муниципальных учреждений проводятся меры по проведению </w:t>
      </w:r>
      <w:hyperlink r:id="rId10" w:history="1">
        <w:r w:rsidRPr="00227208">
          <w:rPr>
            <w:rFonts w:ascii="Times New Roman" w:hAnsi="Times New Roman" w:cs="Times New Roman"/>
            <w:sz w:val="28"/>
            <w:szCs w:val="28"/>
          </w:rPr>
          <w:t>специальной оценки</w:t>
        </w:r>
      </w:hyperlink>
      <w:r w:rsidRPr="00227208">
        <w:rPr>
          <w:rFonts w:ascii="Times New Roman" w:hAnsi="Times New Roman" w:cs="Times New Roman"/>
          <w:sz w:val="28"/>
          <w:szCs w:val="28"/>
        </w:rPr>
        <w:t xml:space="preserve">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3D75E7" w:rsidRPr="009A079E" w:rsidRDefault="003D75E7" w:rsidP="009A079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В случае обеспечения на рабочих местах безопасных условий труда, подтвержденных </w:t>
      </w:r>
      <w:hyperlink r:id="rId11" w:history="1">
        <w:r w:rsidRPr="009A079E">
          <w:rPr>
            <w:rFonts w:ascii="Times New Roman" w:hAnsi="Times New Roman" w:cs="Times New Roman"/>
            <w:sz w:val="28"/>
            <w:szCs w:val="28"/>
          </w:rPr>
          <w:t>результатами</w:t>
        </w:r>
      </w:hyperlink>
      <w:r w:rsidRPr="009A079E">
        <w:rPr>
          <w:rFonts w:ascii="Times New Roman" w:hAnsi="Times New Roman" w:cs="Times New Roman"/>
          <w:sz w:val="28"/>
          <w:szCs w:val="28"/>
        </w:rPr>
        <w:t xml:space="preserve"> специальной оценки условий труда или заключением государственной </w:t>
      </w:r>
      <w:hyperlink r:id="rId12" w:history="1">
        <w:r w:rsidRPr="009A079E">
          <w:rPr>
            <w:rFonts w:ascii="Times New Roman" w:hAnsi="Times New Roman" w:cs="Times New Roman"/>
            <w:sz w:val="28"/>
            <w:szCs w:val="28"/>
          </w:rPr>
          <w:t>экспертизы</w:t>
        </w:r>
      </w:hyperlink>
      <w:r w:rsidRPr="009A079E">
        <w:rPr>
          <w:rFonts w:ascii="Times New Roman" w:hAnsi="Times New Roman" w:cs="Times New Roman"/>
          <w:sz w:val="28"/>
          <w:szCs w:val="28"/>
        </w:rPr>
        <w:t xml:space="preserve"> условий труда, гарантии и компенсации работникам не устанавливаются.</w:t>
      </w:r>
    </w:p>
    <w:p w:rsidR="003D75E7" w:rsidRPr="00227208" w:rsidRDefault="003D75E7"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 xml:space="preserve">3.2.2. Результаты аттестации рабочих мест по условиям труда действительны в течение пяти лет с момента ее завершения, но не более чем до 31 декабря </w:t>
      </w:r>
      <w:smartTag w:uri="urn:schemas-microsoft-com:office:smarttags" w:element="metricconverter">
        <w:smartTagPr>
          <w:attr w:name="ProductID" w:val="2018 г"/>
        </w:smartTagPr>
        <w:r w:rsidRPr="00227208">
          <w:rPr>
            <w:rFonts w:ascii="Times New Roman" w:hAnsi="Times New Roman" w:cs="Times New Roman"/>
            <w:sz w:val="28"/>
            <w:szCs w:val="28"/>
          </w:rPr>
          <w:t>2018 г</w:t>
        </w:r>
      </w:smartTag>
      <w:r w:rsidRPr="00227208">
        <w:rPr>
          <w:rFonts w:ascii="Times New Roman" w:hAnsi="Times New Roman" w:cs="Times New Roman"/>
          <w:sz w:val="28"/>
          <w:szCs w:val="28"/>
        </w:rPr>
        <w:t xml:space="preserve">., в связи с чем, могут быть использованы в целях, установленных Федеральным </w:t>
      </w:r>
      <w:hyperlink r:id="rId13" w:history="1">
        <w:r w:rsidRPr="00227208">
          <w:rPr>
            <w:rFonts w:ascii="Times New Roman" w:hAnsi="Times New Roman" w:cs="Times New Roman"/>
            <w:sz w:val="28"/>
            <w:szCs w:val="28"/>
          </w:rPr>
          <w:t>законом</w:t>
        </w:r>
      </w:hyperlink>
      <w:r w:rsidRPr="00227208">
        <w:rPr>
          <w:rFonts w:ascii="Times New Roman" w:hAnsi="Times New Roman" w:cs="Times New Roman"/>
          <w:sz w:val="28"/>
          <w:szCs w:val="28"/>
        </w:rPr>
        <w:t xml:space="preserve"> от 28.12.2013 № 426-ФЗ «О специальной оценке условий труда». </w:t>
      </w:r>
    </w:p>
    <w:p w:rsidR="003D75E7" w:rsidRPr="00227208" w:rsidRDefault="003D75E7" w:rsidP="009A079E">
      <w:pPr>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3.3. 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
    <w:p w:rsidR="003D75E7" w:rsidRPr="00227208" w:rsidRDefault="003D75E7"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3D75E7" w:rsidRPr="00227208" w:rsidRDefault="003D75E7"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 xml:space="preserve">3.3.1. Доплата за совмещение профессий (должностей) устанавливается работнику при совмещении им профессий (должностей) в соответствии </w:t>
      </w:r>
      <w:r w:rsidRPr="00227208">
        <w:rPr>
          <w:rFonts w:ascii="Times New Roman" w:hAnsi="Times New Roman" w:cs="Times New Roman"/>
          <w:sz w:val="28"/>
          <w:szCs w:val="28"/>
        </w:rPr>
        <w:br/>
        <w:t xml:space="preserve">со </w:t>
      </w:r>
      <w:hyperlink r:id="rId14" w:history="1">
        <w:r w:rsidRPr="00227208">
          <w:rPr>
            <w:rFonts w:ascii="Times New Roman" w:hAnsi="Times New Roman" w:cs="Times New Roman"/>
            <w:sz w:val="28"/>
            <w:szCs w:val="28"/>
          </w:rPr>
          <w:t>статьей 151</w:t>
        </w:r>
      </w:hyperlink>
      <w:r w:rsidRPr="00227208">
        <w:rPr>
          <w:rFonts w:ascii="Times New Roman" w:hAnsi="Times New Roman" w:cs="Times New Roman"/>
          <w:sz w:val="28"/>
          <w:szCs w:val="28"/>
        </w:rPr>
        <w:t xml:space="preserve"> Трудового кодекса Российской Федерации.</w:t>
      </w:r>
    </w:p>
    <w:p w:rsidR="003D75E7" w:rsidRPr="00227208" w:rsidRDefault="003D75E7"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 xml:space="preserve">3.3.2. Доплата за расширение зон обслуживания устанавливается работнику при расширении зон обслуживания в соответствии со </w:t>
      </w:r>
      <w:hyperlink r:id="rId15" w:history="1">
        <w:r w:rsidRPr="00227208">
          <w:rPr>
            <w:rFonts w:ascii="Times New Roman" w:hAnsi="Times New Roman" w:cs="Times New Roman"/>
            <w:sz w:val="28"/>
            <w:szCs w:val="28"/>
          </w:rPr>
          <w:t>статьей 151</w:t>
        </w:r>
      </w:hyperlink>
      <w:r w:rsidRPr="00227208">
        <w:rPr>
          <w:rFonts w:ascii="Times New Roman" w:hAnsi="Times New Roman" w:cs="Times New Roman"/>
          <w:sz w:val="28"/>
          <w:szCs w:val="28"/>
        </w:rPr>
        <w:t xml:space="preserve"> Трудового кодекса Российской Федерации.</w:t>
      </w:r>
    </w:p>
    <w:p w:rsidR="003D75E7" w:rsidRPr="00227208" w:rsidRDefault="003D75E7" w:rsidP="009A079E">
      <w:pPr>
        <w:snapToGri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 xml:space="preserve">3.3.3.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6" w:history="1">
        <w:r w:rsidRPr="00227208">
          <w:rPr>
            <w:rFonts w:ascii="Times New Roman" w:hAnsi="Times New Roman" w:cs="Times New Roman"/>
            <w:sz w:val="28"/>
            <w:szCs w:val="28"/>
          </w:rPr>
          <w:t>статьей 151</w:t>
        </w:r>
      </w:hyperlink>
      <w:r w:rsidRPr="00227208">
        <w:rPr>
          <w:rFonts w:ascii="Times New Roman" w:hAnsi="Times New Roman" w:cs="Times New Roman"/>
          <w:sz w:val="28"/>
          <w:szCs w:val="28"/>
        </w:rPr>
        <w:t xml:space="preserve"> Трудового кодекса Российской Федерации.</w:t>
      </w:r>
    </w:p>
    <w:p w:rsidR="003D75E7" w:rsidRPr="00227208" w:rsidRDefault="003D75E7"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Для эффективной работы муниципальных учреждений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3D75E7" w:rsidRPr="00227208" w:rsidRDefault="003D75E7"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3D75E7" w:rsidRPr="00227208" w:rsidRDefault="003D75E7"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3.3.4. Доплата за работу в ночное время производится работникам за каждый час работы с 22 до 6 часов в размере 35 процентов от должностного оклада (ставки заработной платы).</w:t>
      </w:r>
    </w:p>
    <w:p w:rsidR="003D75E7" w:rsidRPr="00227208" w:rsidRDefault="003D75E7"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 xml:space="preserve">3.3.5.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7" w:history="1">
        <w:r w:rsidRPr="00227208">
          <w:rPr>
            <w:rFonts w:ascii="Times New Roman" w:hAnsi="Times New Roman" w:cs="Times New Roman"/>
            <w:sz w:val="28"/>
            <w:szCs w:val="28"/>
          </w:rPr>
          <w:t>статьей 153</w:t>
        </w:r>
      </w:hyperlink>
      <w:r w:rsidRPr="00227208">
        <w:rPr>
          <w:rFonts w:ascii="Times New Roman" w:hAnsi="Times New Roman" w:cs="Times New Roman"/>
          <w:sz w:val="28"/>
          <w:szCs w:val="28"/>
        </w:rPr>
        <w:t xml:space="preserve"> Трудового кодекса Российской Федерации.</w:t>
      </w:r>
    </w:p>
    <w:p w:rsidR="003D75E7" w:rsidRPr="00227208" w:rsidRDefault="003D75E7"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Размер доплаты составляет не менее:</w:t>
      </w:r>
    </w:p>
    <w:p w:rsidR="003D75E7" w:rsidRPr="00227208" w:rsidRDefault="003D75E7"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3D75E7" w:rsidRPr="00227208" w:rsidRDefault="003D75E7"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 xml:space="preserve">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 </w:t>
      </w:r>
    </w:p>
    <w:p w:rsidR="003D75E7" w:rsidRPr="00227208" w:rsidRDefault="003D75E7"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3D75E7" w:rsidRPr="00227208" w:rsidRDefault="003D75E7"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27208">
        <w:rPr>
          <w:rFonts w:ascii="Times New Roman" w:hAnsi="Times New Roman" w:cs="Times New Roman"/>
          <w:sz w:val="28"/>
          <w:szCs w:val="28"/>
        </w:rPr>
        <w:t xml:space="preserve">3.3.6. Доплата за сверхурочную работу производится работникам в соответствии со </w:t>
      </w:r>
      <w:hyperlink r:id="rId18" w:history="1">
        <w:r w:rsidRPr="00227208">
          <w:rPr>
            <w:rFonts w:ascii="Times New Roman" w:hAnsi="Times New Roman" w:cs="Times New Roman"/>
            <w:sz w:val="28"/>
            <w:szCs w:val="28"/>
          </w:rPr>
          <w:t>статьей 15</w:t>
        </w:r>
      </w:hyperlink>
      <w:r w:rsidRPr="00227208">
        <w:rPr>
          <w:rFonts w:ascii="Times New Roman" w:hAnsi="Times New Roman" w:cs="Times New Roman"/>
          <w:sz w:val="28"/>
          <w:szCs w:val="28"/>
        </w:rPr>
        <w:t>2 Трудового кодекса Российской Федерации.</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227208">
        <w:rPr>
          <w:rFonts w:ascii="Times New Roman" w:hAnsi="Times New Roman" w:cs="Times New Roman"/>
          <w:sz w:val="28"/>
          <w:szCs w:val="28"/>
        </w:rPr>
        <w:t xml:space="preserve">Сверхурочная работа оплачивается за первые два </w:t>
      </w:r>
      <w:r w:rsidRPr="009A079E">
        <w:rPr>
          <w:rFonts w:ascii="Times New Roman" w:hAnsi="Times New Roman" w:cs="Times New Roman"/>
          <w:kern w:val="2"/>
          <w:sz w:val="28"/>
          <w:szCs w:val="28"/>
        </w:rPr>
        <w:t>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1"/>
          <w:sz w:val="28"/>
          <w:szCs w:val="28"/>
        </w:rPr>
      </w:pPr>
      <w:r w:rsidRPr="009A079E">
        <w:rPr>
          <w:rFonts w:ascii="Times New Roman" w:hAnsi="Times New Roman" w:cs="Times New Roman"/>
          <w:kern w:val="2"/>
          <w:sz w:val="28"/>
          <w:szCs w:val="28"/>
        </w:rPr>
        <w:t xml:space="preserve">3.4. </w:t>
      </w:r>
      <w:r w:rsidRPr="009A079E">
        <w:rPr>
          <w:rFonts w:ascii="Times New Roman" w:hAnsi="Times New Roman" w:cs="Times New Roman"/>
          <w:sz w:val="28"/>
          <w:szCs w:val="28"/>
        </w:rPr>
        <w:t xml:space="preserve">При установлении доплаты за работу в ночное время и </w:t>
      </w:r>
      <w:r w:rsidRPr="009A079E">
        <w:rPr>
          <w:rFonts w:ascii="Times New Roman" w:hAnsi="Times New Roman" w:cs="Times New Roman"/>
          <w:kern w:val="1"/>
          <w:sz w:val="28"/>
          <w:szCs w:val="28"/>
        </w:rPr>
        <w:t>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079E">
        <w:rPr>
          <w:rFonts w:ascii="Times New Roman" w:hAnsi="Times New Roman" w:cs="Times New Roman"/>
          <w:kern w:val="2"/>
          <w:sz w:val="28"/>
          <w:szCs w:val="28"/>
        </w:rPr>
        <w:t>3.5.</w:t>
      </w:r>
      <w:r w:rsidRPr="009A079E">
        <w:rPr>
          <w:rFonts w:ascii="Times New Roman" w:hAnsi="Times New Roman" w:cs="Times New Roman"/>
          <w:sz w:val="28"/>
          <w:szCs w:val="28"/>
        </w:rPr>
        <w:t xml:space="preserve"> Размеры и условия осуществления выплат компенсационного характера включаются в трудовые договоры работников.</w:t>
      </w:r>
    </w:p>
    <w:p w:rsidR="003D75E7" w:rsidRDefault="003D75E7" w:rsidP="009A079E">
      <w:pPr>
        <w:spacing w:after="0" w:line="240" w:lineRule="auto"/>
        <w:ind w:firstLine="709"/>
        <w:contextualSpacing/>
        <w:jc w:val="both"/>
        <w:rPr>
          <w:rFonts w:ascii="Times New Roman" w:hAnsi="Times New Roman" w:cs="Times New Roman"/>
          <w:sz w:val="28"/>
          <w:szCs w:val="28"/>
        </w:rPr>
      </w:pPr>
      <w:r w:rsidRPr="009A079E">
        <w:rPr>
          <w:rFonts w:ascii="Times New Roman" w:hAnsi="Times New Roman" w:cs="Times New Roman"/>
          <w:sz w:val="28"/>
          <w:szCs w:val="28"/>
        </w:rPr>
        <w:t>3.6.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3D75E7" w:rsidRPr="009A079E" w:rsidRDefault="003D75E7" w:rsidP="009A079E">
      <w:pPr>
        <w:spacing w:after="0" w:line="240" w:lineRule="auto"/>
        <w:ind w:firstLine="709"/>
        <w:contextualSpacing/>
        <w:jc w:val="both"/>
        <w:rPr>
          <w:rFonts w:ascii="Times New Roman" w:hAnsi="Times New Roman" w:cs="Times New Roman"/>
          <w:sz w:val="28"/>
          <w:szCs w:val="28"/>
        </w:rPr>
      </w:pPr>
    </w:p>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 xml:space="preserve">Раздел 4. Порядок и условия </w:t>
      </w:r>
      <w:r w:rsidRPr="009A079E">
        <w:rPr>
          <w:rFonts w:ascii="Times New Roman" w:hAnsi="Times New Roman" w:cs="Times New Roman"/>
          <w:kern w:val="2"/>
          <w:sz w:val="28"/>
          <w:szCs w:val="28"/>
        </w:rPr>
        <w:br/>
        <w:t>установления выплат стимулирующего характера</w:t>
      </w:r>
    </w:p>
    <w:p w:rsidR="003D75E7" w:rsidRPr="009A079E" w:rsidRDefault="003D75E7" w:rsidP="009A079E">
      <w:pPr>
        <w:spacing w:after="0" w:line="240" w:lineRule="auto"/>
        <w:contextualSpacing/>
        <w:jc w:val="center"/>
        <w:rPr>
          <w:rFonts w:ascii="Times New Roman" w:hAnsi="Times New Roman" w:cs="Times New Roman"/>
          <w:kern w:val="2"/>
          <w:sz w:val="28"/>
          <w:szCs w:val="28"/>
        </w:rPr>
      </w:pP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 xml:space="preserve">В </w:t>
      </w:r>
      <w:r w:rsidRPr="00DF383E">
        <w:rPr>
          <w:rFonts w:ascii="Times New Roman" w:hAnsi="Times New Roman" w:cs="Times New Roman"/>
          <w:kern w:val="2"/>
          <w:sz w:val="28"/>
          <w:szCs w:val="28"/>
        </w:rPr>
        <w:t>муниципальных</w:t>
      </w:r>
      <w:r w:rsidRPr="009A079E">
        <w:rPr>
          <w:rFonts w:ascii="Times New Roman" w:hAnsi="Times New Roman" w:cs="Times New Roman"/>
          <w:kern w:val="2"/>
          <w:sz w:val="28"/>
          <w:szCs w:val="28"/>
        </w:rPr>
        <w:t xml:space="preserve"> учреждениях могут устанавливаться следующие виды выплат стимулирующего характера:</w:t>
      </w:r>
    </w:p>
    <w:p w:rsidR="003D75E7" w:rsidRDefault="003D75E7" w:rsidP="007D0948">
      <w:pPr>
        <w:pStyle w:val="ListParagraph"/>
        <w:numPr>
          <w:ilvl w:val="0"/>
          <w:numId w:val="21"/>
        </w:numPr>
        <w:autoSpaceDE w:val="0"/>
        <w:autoSpaceDN w:val="0"/>
        <w:adjustRightInd w:val="0"/>
        <w:spacing w:after="0" w:line="240" w:lineRule="auto"/>
        <w:ind w:left="709"/>
        <w:contextualSpacing/>
        <w:jc w:val="both"/>
        <w:rPr>
          <w:rFonts w:ascii="Times New Roman" w:hAnsi="Times New Roman" w:cs="Times New Roman"/>
          <w:kern w:val="2"/>
          <w:sz w:val="28"/>
          <w:szCs w:val="28"/>
        </w:rPr>
      </w:pPr>
      <w:r w:rsidRPr="007D0948">
        <w:rPr>
          <w:rFonts w:ascii="Times New Roman" w:hAnsi="Times New Roman" w:cs="Times New Roman"/>
          <w:kern w:val="2"/>
          <w:sz w:val="28"/>
          <w:szCs w:val="28"/>
        </w:rPr>
        <w:t>за интенсивность и высокие результаты работы;</w:t>
      </w:r>
    </w:p>
    <w:p w:rsidR="003D75E7" w:rsidRDefault="003D75E7" w:rsidP="007D0948">
      <w:pPr>
        <w:pStyle w:val="ListParagraph"/>
        <w:numPr>
          <w:ilvl w:val="0"/>
          <w:numId w:val="21"/>
        </w:numPr>
        <w:autoSpaceDE w:val="0"/>
        <w:autoSpaceDN w:val="0"/>
        <w:adjustRightInd w:val="0"/>
        <w:spacing w:after="0" w:line="240" w:lineRule="auto"/>
        <w:ind w:left="709"/>
        <w:contextualSpacing/>
        <w:jc w:val="both"/>
        <w:rPr>
          <w:rFonts w:ascii="Times New Roman" w:hAnsi="Times New Roman" w:cs="Times New Roman"/>
          <w:kern w:val="2"/>
          <w:sz w:val="28"/>
          <w:szCs w:val="28"/>
        </w:rPr>
      </w:pPr>
      <w:r w:rsidRPr="007D0948">
        <w:rPr>
          <w:rFonts w:ascii="Times New Roman" w:hAnsi="Times New Roman" w:cs="Times New Roman"/>
          <w:kern w:val="2"/>
          <w:sz w:val="28"/>
          <w:szCs w:val="28"/>
        </w:rPr>
        <w:t>за качество выполняемых работ;</w:t>
      </w:r>
    </w:p>
    <w:p w:rsidR="003D75E7" w:rsidRDefault="003D75E7" w:rsidP="007D0948">
      <w:pPr>
        <w:pStyle w:val="ListParagraph"/>
        <w:numPr>
          <w:ilvl w:val="0"/>
          <w:numId w:val="21"/>
        </w:numPr>
        <w:autoSpaceDE w:val="0"/>
        <w:autoSpaceDN w:val="0"/>
        <w:adjustRightInd w:val="0"/>
        <w:spacing w:after="0" w:line="240" w:lineRule="auto"/>
        <w:ind w:left="709"/>
        <w:contextualSpacing/>
        <w:jc w:val="both"/>
        <w:rPr>
          <w:rFonts w:ascii="Times New Roman" w:hAnsi="Times New Roman" w:cs="Times New Roman"/>
          <w:kern w:val="2"/>
          <w:sz w:val="28"/>
          <w:szCs w:val="28"/>
        </w:rPr>
      </w:pPr>
      <w:r>
        <w:rPr>
          <w:rFonts w:ascii="Times New Roman" w:hAnsi="Times New Roman" w:cs="Arial"/>
          <w:kern w:val="1"/>
          <w:sz w:val="28"/>
          <w:szCs w:val="28"/>
        </w:rPr>
        <w:t>з</w:t>
      </w:r>
      <w:r w:rsidRPr="008F37CA">
        <w:rPr>
          <w:rFonts w:ascii="Times New Roman" w:hAnsi="Times New Roman" w:cs="Arial"/>
          <w:kern w:val="1"/>
          <w:sz w:val="28"/>
          <w:szCs w:val="28"/>
        </w:rPr>
        <w:t>а стаж непрерывной работы, выслугу лет</w:t>
      </w:r>
      <w:r w:rsidRPr="007D0948">
        <w:rPr>
          <w:rFonts w:ascii="Times New Roman" w:hAnsi="Times New Roman" w:cs="Times New Roman"/>
          <w:kern w:val="2"/>
          <w:sz w:val="28"/>
          <w:szCs w:val="28"/>
        </w:rPr>
        <w:t>;</w:t>
      </w:r>
    </w:p>
    <w:p w:rsidR="003D75E7" w:rsidRDefault="003D75E7" w:rsidP="007D0948">
      <w:pPr>
        <w:pStyle w:val="ListParagraph"/>
        <w:numPr>
          <w:ilvl w:val="0"/>
          <w:numId w:val="21"/>
        </w:numPr>
        <w:autoSpaceDE w:val="0"/>
        <w:autoSpaceDN w:val="0"/>
        <w:adjustRightInd w:val="0"/>
        <w:spacing w:after="0" w:line="240" w:lineRule="auto"/>
        <w:ind w:left="709"/>
        <w:contextualSpacing/>
        <w:jc w:val="both"/>
        <w:rPr>
          <w:rFonts w:ascii="Times New Roman" w:hAnsi="Times New Roman" w:cs="Times New Roman"/>
          <w:kern w:val="2"/>
          <w:sz w:val="28"/>
          <w:szCs w:val="28"/>
        </w:rPr>
      </w:pPr>
      <w:r w:rsidRPr="007D0948">
        <w:rPr>
          <w:rFonts w:ascii="Times New Roman" w:hAnsi="Times New Roman" w:cs="Times New Roman"/>
          <w:kern w:val="2"/>
          <w:sz w:val="28"/>
          <w:szCs w:val="28"/>
        </w:rPr>
        <w:t>премиальные выплаты по итогам работы;</w:t>
      </w:r>
    </w:p>
    <w:p w:rsidR="003D75E7" w:rsidRPr="007D0948" w:rsidRDefault="003D75E7" w:rsidP="007D0948">
      <w:pPr>
        <w:pStyle w:val="ListParagraph"/>
        <w:numPr>
          <w:ilvl w:val="0"/>
          <w:numId w:val="21"/>
        </w:numPr>
        <w:autoSpaceDE w:val="0"/>
        <w:autoSpaceDN w:val="0"/>
        <w:adjustRightInd w:val="0"/>
        <w:spacing w:after="0" w:line="240" w:lineRule="auto"/>
        <w:ind w:left="709"/>
        <w:contextualSpacing/>
        <w:jc w:val="both"/>
        <w:rPr>
          <w:rFonts w:ascii="Times New Roman" w:hAnsi="Times New Roman" w:cs="Times New Roman"/>
          <w:kern w:val="2"/>
          <w:sz w:val="28"/>
          <w:szCs w:val="28"/>
        </w:rPr>
      </w:pPr>
      <w:r w:rsidRPr="007D0948">
        <w:rPr>
          <w:rFonts w:ascii="Times New Roman" w:hAnsi="Times New Roman" w:cs="Times New Roman"/>
          <w:kern w:val="2"/>
          <w:sz w:val="28"/>
          <w:szCs w:val="28"/>
        </w:rPr>
        <w:t xml:space="preserve">иные выплаты стимулирующего характера. </w:t>
      </w:r>
    </w:p>
    <w:p w:rsidR="003D75E7" w:rsidRPr="009A079E" w:rsidRDefault="003D75E7" w:rsidP="009A079E">
      <w:pPr>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4.2.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3D75E7" w:rsidRPr="009A079E" w:rsidRDefault="003D75E7" w:rsidP="009A079E">
      <w:pPr>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 xml:space="preserve">4.3. Выплаты за интенсивность и высокие результаты работы, премиальные выплаты по итогам работы, за качество выполняемых работ для всех категорий работников </w:t>
      </w:r>
      <w:r w:rsidRPr="00DF383E">
        <w:rPr>
          <w:rFonts w:ascii="Times New Roman" w:hAnsi="Times New Roman" w:cs="Times New Roman"/>
          <w:kern w:val="2"/>
          <w:sz w:val="28"/>
          <w:szCs w:val="28"/>
        </w:rPr>
        <w:t>муниципальных</w:t>
      </w:r>
      <w:r w:rsidRPr="009A079E">
        <w:rPr>
          <w:rFonts w:ascii="Times New Roman" w:hAnsi="Times New Roman" w:cs="Times New Roman"/>
          <w:kern w:val="2"/>
          <w:sz w:val="28"/>
          <w:szCs w:val="28"/>
        </w:rPr>
        <w:t xml:space="preserve"> учреждений устанавливаются на основе показателей и критериев эффективности работы</w:t>
      </w:r>
      <w:r>
        <w:rPr>
          <w:rFonts w:ascii="Times New Roman" w:hAnsi="Times New Roman" w:cs="Times New Roman"/>
          <w:kern w:val="2"/>
          <w:sz w:val="28"/>
          <w:szCs w:val="28"/>
        </w:rPr>
        <w:t xml:space="preserve">, </w:t>
      </w:r>
      <w:r w:rsidRPr="009A079E">
        <w:rPr>
          <w:rFonts w:ascii="Times New Roman" w:hAnsi="Times New Roman" w:cs="Times New Roman"/>
          <w:kern w:val="2"/>
          <w:sz w:val="28"/>
          <w:szCs w:val="28"/>
        </w:rPr>
        <w:t>в зависимости от результатов труда и качества оказываемых услуг.</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Pr>
          <w:rFonts w:ascii="Times New Roman" w:hAnsi="Times New Roman" w:cs="Times New Roman"/>
          <w:kern w:val="2"/>
          <w:sz w:val="28"/>
          <w:szCs w:val="28"/>
        </w:rPr>
        <w:t xml:space="preserve">4.4. </w:t>
      </w:r>
      <w:r w:rsidRPr="009A079E">
        <w:rPr>
          <w:rFonts w:ascii="Times New Roman" w:hAnsi="Times New Roman" w:cs="Times New Roman"/>
          <w:kern w:val="2"/>
          <w:sz w:val="28"/>
          <w:szCs w:val="28"/>
        </w:rPr>
        <w:t>Выплата устанавливается на срок не более 1 финансового года, по истечении которого она может быть сохранена или отменена.</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 xml:space="preserve">Конкретные размеры и порядок установления выплаты утверждаются приказом руководителя </w:t>
      </w:r>
      <w:r>
        <w:rPr>
          <w:rFonts w:ascii="Times New Roman" w:hAnsi="Times New Roman" w:cs="Times New Roman"/>
          <w:kern w:val="2"/>
          <w:sz w:val="28"/>
          <w:szCs w:val="28"/>
        </w:rPr>
        <w:t>муниципального</w:t>
      </w:r>
      <w:r w:rsidRPr="009A079E">
        <w:rPr>
          <w:rFonts w:ascii="Times New Roman" w:hAnsi="Times New Roman" w:cs="Times New Roman"/>
          <w:kern w:val="2"/>
          <w:sz w:val="28"/>
          <w:szCs w:val="28"/>
        </w:rPr>
        <w:t xml:space="preserve"> учреждения в пределах средств </w:t>
      </w:r>
      <w:r>
        <w:rPr>
          <w:rFonts w:ascii="Times New Roman" w:hAnsi="Times New Roman" w:cs="Times New Roman"/>
          <w:kern w:val="2"/>
          <w:sz w:val="28"/>
          <w:szCs w:val="28"/>
        </w:rPr>
        <w:t>местного</w:t>
      </w:r>
      <w:r w:rsidRPr="009A079E">
        <w:rPr>
          <w:rFonts w:ascii="Times New Roman" w:hAnsi="Times New Roman" w:cs="Times New Roman"/>
          <w:kern w:val="2"/>
          <w:sz w:val="28"/>
          <w:szCs w:val="28"/>
        </w:rPr>
        <w:t xml:space="preserve"> бюджета, предусмотренных </w:t>
      </w:r>
      <w:r>
        <w:rPr>
          <w:rFonts w:ascii="Times New Roman" w:hAnsi="Times New Roman" w:cs="Times New Roman"/>
          <w:kern w:val="2"/>
          <w:sz w:val="28"/>
          <w:szCs w:val="28"/>
        </w:rPr>
        <w:t>муниципальному</w:t>
      </w:r>
      <w:r w:rsidRPr="009A079E">
        <w:rPr>
          <w:rFonts w:ascii="Times New Roman" w:hAnsi="Times New Roman" w:cs="Times New Roman"/>
          <w:kern w:val="2"/>
          <w:sz w:val="28"/>
          <w:szCs w:val="28"/>
        </w:rPr>
        <w:t xml:space="preserve"> учреждению </w:t>
      </w:r>
      <w:r w:rsidRPr="009A079E">
        <w:rPr>
          <w:rFonts w:ascii="Times New Roman" w:hAnsi="Times New Roman" w:cs="Times New Roman"/>
          <w:kern w:val="2"/>
          <w:sz w:val="28"/>
          <w:szCs w:val="28"/>
        </w:rPr>
        <w:br/>
        <w:t>на введение данной выплаты, в соответствии с критериями оценки результативности и качества работы работников, утвержденными локальными нормативными актами учреждения с учетом мнения представительного органа работников.</w:t>
      </w:r>
    </w:p>
    <w:p w:rsidR="003D75E7" w:rsidRPr="009A079E" w:rsidRDefault="003D75E7" w:rsidP="009A079E">
      <w:pPr>
        <w:spacing w:after="0" w:line="240" w:lineRule="auto"/>
        <w:ind w:firstLine="709"/>
        <w:contextualSpacing/>
        <w:jc w:val="both"/>
        <w:rPr>
          <w:rFonts w:ascii="Times New Roman" w:hAnsi="Times New Roman" w:cs="Times New Roman"/>
          <w:sz w:val="28"/>
          <w:szCs w:val="28"/>
        </w:rPr>
      </w:pPr>
      <w:r w:rsidRPr="009A079E">
        <w:rPr>
          <w:rFonts w:ascii="Times New Roman" w:hAnsi="Times New Roman" w:cs="Times New Roman"/>
          <w:kern w:val="2"/>
          <w:sz w:val="28"/>
          <w:szCs w:val="28"/>
        </w:rPr>
        <w:t xml:space="preserve">4.5. Выплата за качество выполняемых работ устанавливается работникам </w:t>
      </w:r>
      <w:r w:rsidRPr="001B21BC">
        <w:rPr>
          <w:rFonts w:ascii="Times New Roman" w:hAnsi="Times New Roman" w:cs="Times New Roman"/>
          <w:kern w:val="2"/>
          <w:sz w:val="28"/>
          <w:szCs w:val="28"/>
        </w:rPr>
        <w:t>муниципальных</w:t>
      </w:r>
      <w:r w:rsidRPr="009A079E">
        <w:rPr>
          <w:rFonts w:ascii="Times New Roman" w:hAnsi="Times New Roman" w:cs="Times New Roman"/>
          <w:kern w:val="2"/>
          <w:sz w:val="28"/>
          <w:szCs w:val="28"/>
        </w:rPr>
        <w:t xml:space="preserve"> учреждений в размере до 200 процентов от должностного оклада (ставки заработной платы) </w:t>
      </w:r>
      <w:r w:rsidRPr="009A079E">
        <w:rPr>
          <w:rFonts w:ascii="Times New Roman" w:hAnsi="Times New Roman" w:cs="Times New Roman"/>
          <w:sz w:val="28"/>
          <w:szCs w:val="28"/>
        </w:rPr>
        <w:t>в пределах фонда оплаты труда.</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Выплата за </w:t>
      </w:r>
      <w:r w:rsidRPr="009A079E">
        <w:rPr>
          <w:rFonts w:ascii="Times New Roman" w:hAnsi="Times New Roman" w:cs="Times New Roman"/>
          <w:kern w:val="2"/>
          <w:sz w:val="28"/>
          <w:szCs w:val="28"/>
        </w:rPr>
        <w:t>качество выполняемых работ</w:t>
      </w:r>
      <w:r w:rsidRPr="009A079E">
        <w:rPr>
          <w:rFonts w:ascii="Times New Roman" w:hAnsi="Times New Roman" w:cs="Times New Roman"/>
          <w:sz w:val="28"/>
          <w:szCs w:val="28"/>
        </w:rPr>
        <w:t xml:space="preserve"> устанавливается на определенный период времени в течение соответствующего финансового года.</w:t>
      </w:r>
    </w:p>
    <w:p w:rsidR="003D75E7" w:rsidRPr="009A079E" w:rsidRDefault="003D75E7" w:rsidP="009A079E">
      <w:pPr>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4.5.1. Выплата к должностному окладу (ставке заработной платы)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соглашениях к трудовым договорам).</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4.5.2. Решение об установлении выплаты за качество выполняемых работ и ее размерах принимается:</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 xml:space="preserve">руководителю </w:t>
      </w:r>
      <w:r w:rsidRPr="001B21BC">
        <w:rPr>
          <w:rFonts w:ascii="Times New Roman" w:hAnsi="Times New Roman" w:cs="Times New Roman"/>
          <w:kern w:val="2"/>
          <w:sz w:val="28"/>
          <w:szCs w:val="28"/>
        </w:rPr>
        <w:t>муниципальных</w:t>
      </w:r>
      <w:r w:rsidRPr="009A079E">
        <w:rPr>
          <w:rFonts w:ascii="Times New Roman" w:hAnsi="Times New Roman" w:cs="Times New Roman"/>
          <w:kern w:val="2"/>
          <w:sz w:val="28"/>
          <w:szCs w:val="28"/>
        </w:rPr>
        <w:t xml:space="preserve"> учреждения – </w:t>
      </w:r>
      <w:r>
        <w:rPr>
          <w:rFonts w:ascii="Times New Roman" w:hAnsi="Times New Roman" w:cs="Times New Roman"/>
          <w:kern w:val="2"/>
          <w:sz w:val="28"/>
          <w:szCs w:val="28"/>
        </w:rPr>
        <w:t>представительным органом</w:t>
      </w:r>
      <w:r w:rsidRPr="009A079E">
        <w:rPr>
          <w:rFonts w:ascii="Times New Roman" w:hAnsi="Times New Roman" w:cs="Times New Roman"/>
          <w:kern w:val="2"/>
          <w:sz w:val="28"/>
          <w:szCs w:val="28"/>
        </w:rPr>
        <w:t>;</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 xml:space="preserve">работникам учреждения – руководителем </w:t>
      </w:r>
      <w:r>
        <w:rPr>
          <w:rFonts w:ascii="Times New Roman" w:hAnsi="Times New Roman" w:cs="Times New Roman"/>
          <w:kern w:val="2"/>
          <w:sz w:val="28"/>
          <w:szCs w:val="28"/>
        </w:rPr>
        <w:t>муниципальн</w:t>
      </w:r>
      <w:r w:rsidRPr="009A079E">
        <w:rPr>
          <w:rFonts w:ascii="Times New Roman" w:hAnsi="Times New Roman" w:cs="Times New Roman"/>
          <w:kern w:val="2"/>
          <w:sz w:val="28"/>
          <w:szCs w:val="28"/>
        </w:rPr>
        <w:t>ого учреждения;</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 xml:space="preserve">Заместителю руководителя, главному бухгалтеру </w:t>
      </w:r>
      <w:r>
        <w:rPr>
          <w:rFonts w:ascii="Times New Roman" w:hAnsi="Times New Roman" w:cs="Times New Roman"/>
          <w:kern w:val="2"/>
          <w:sz w:val="28"/>
          <w:szCs w:val="28"/>
        </w:rPr>
        <w:t>муниципального</w:t>
      </w:r>
      <w:r w:rsidRPr="009A079E">
        <w:rPr>
          <w:rFonts w:ascii="Times New Roman" w:hAnsi="Times New Roman" w:cs="Times New Roman"/>
          <w:kern w:val="2"/>
          <w:sz w:val="28"/>
          <w:szCs w:val="28"/>
        </w:rPr>
        <w:t xml:space="preserve"> учреждения размер выплаты за качество выполняемых работ к должностному окладу снижается не менее чем на 10 процентов от размера выплаты за качество выполняемых работ, установленного руководителю </w:t>
      </w:r>
      <w:r w:rsidRPr="006920C7">
        <w:rPr>
          <w:rFonts w:ascii="Times New Roman" w:hAnsi="Times New Roman" w:cs="Times New Roman"/>
          <w:kern w:val="2"/>
          <w:sz w:val="28"/>
          <w:szCs w:val="28"/>
        </w:rPr>
        <w:t>муниципального</w:t>
      </w:r>
      <w:r w:rsidRPr="009A079E">
        <w:rPr>
          <w:rFonts w:ascii="Times New Roman" w:hAnsi="Times New Roman" w:cs="Times New Roman"/>
          <w:kern w:val="2"/>
          <w:sz w:val="28"/>
          <w:szCs w:val="28"/>
        </w:rPr>
        <w:t xml:space="preserve"> учреждения.</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 xml:space="preserve">4.6. Выплата к должностному окладу (ставке заработной платы) за выслугу лет устанавливается руководителям, специалистам и служащим </w:t>
      </w:r>
      <w:r>
        <w:rPr>
          <w:rFonts w:ascii="Times New Roman" w:hAnsi="Times New Roman" w:cs="Times New Roman"/>
          <w:kern w:val="2"/>
          <w:sz w:val="28"/>
          <w:szCs w:val="28"/>
        </w:rPr>
        <w:t>муниципальных</w:t>
      </w:r>
      <w:r w:rsidRPr="009A079E">
        <w:rPr>
          <w:rFonts w:ascii="Times New Roman" w:hAnsi="Times New Roman" w:cs="Times New Roman"/>
          <w:kern w:val="2"/>
          <w:sz w:val="28"/>
          <w:szCs w:val="28"/>
        </w:rPr>
        <w:t xml:space="preserve"> учреждений в зависимости от общего количества лет, проработанных в </w:t>
      </w:r>
      <w:r>
        <w:rPr>
          <w:rFonts w:ascii="Times New Roman" w:hAnsi="Times New Roman" w:cs="Times New Roman"/>
          <w:kern w:val="2"/>
          <w:sz w:val="28"/>
          <w:szCs w:val="28"/>
        </w:rPr>
        <w:t xml:space="preserve">муниципальных учреждениях </w:t>
      </w:r>
      <w:r w:rsidRPr="009A079E">
        <w:rPr>
          <w:rFonts w:ascii="Times New Roman" w:hAnsi="Times New Roman" w:cs="Times New Roman"/>
          <w:kern w:val="2"/>
          <w:sz w:val="28"/>
          <w:szCs w:val="28"/>
        </w:rPr>
        <w:t xml:space="preserve">сферы культуры. </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Размеры выплаты за выслугу лет:</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от 1 года до 3 лет – 5 процентов;</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от 3 до 5 лет – 10 процентов;</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от 5 до 10 лет – 15 процентов;</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от 10 до 15 лет – 20 процентов;</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свыше 15 лет – 30 процентов.</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 xml:space="preserve">Изменение размера выплаты за выслугу лет производится со дня достижения отработанного периода, дающего право на увеличение размера, </w:t>
      </w:r>
      <w:r w:rsidRPr="009A079E">
        <w:rPr>
          <w:rFonts w:ascii="Times New Roman" w:hAnsi="Times New Roman" w:cs="Times New Roman"/>
          <w:kern w:val="2"/>
          <w:sz w:val="28"/>
          <w:szCs w:val="28"/>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 xml:space="preserve">4.7. Работникам </w:t>
      </w:r>
      <w:r>
        <w:rPr>
          <w:rFonts w:ascii="Times New Roman" w:hAnsi="Times New Roman" w:cs="Times New Roman"/>
          <w:kern w:val="2"/>
          <w:sz w:val="28"/>
          <w:szCs w:val="28"/>
        </w:rPr>
        <w:t>муниципальных</w:t>
      </w:r>
      <w:r w:rsidRPr="009A079E">
        <w:rPr>
          <w:rFonts w:ascii="Times New Roman" w:hAnsi="Times New Roman" w:cs="Times New Roman"/>
          <w:kern w:val="2"/>
          <w:sz w:val="28"/>
          <w:szCs w:val="28"/>
        </w:rPr>
        <w:t xml:space="preserve"> учреждений могут выплачиваться премии по итогам работы.</w:t>
      </w:r>
      <w:r w:rsidRPr="009A079E">
        <w:rPr>
          <w:rFonts w:ascii="Times New Roman" w:hAnsi="Times New Roman" w:cs="Times New Roman"/>
          <w:sz w:val="28"/>
          <w:szCs w:val="28"/>
        </w:rPr>
        <w:t xml:space="preserve">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w:t>
      </w:r>
      <w:r w:rsidRPr="009A079E">
        <w:rPr>
          <w:rFonts w:ascii="Times New Roman" w:hAnsi="Times New Roman" w:cs="Times New Roman"/>
          <w:kern w:val="2"/>
          <w:sz w:val="28"/>
          <w:szCs w:val="28"/>
        </w:rPr>
        <w:t>При премировании учитывается как индивидуальный, так и коллективный результат труда.</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spacing w:val="-2"/>
          <w:kern w:val="2"/>
          <w:sz w:val="28"/>
          <w:szCs w:val="28"/>
        </w:rPr>
      </w:pPr>
      <w:r w:rsidRPr="009A079E">
        <w:rPr>
          <w:rFonts w:ascii="Times New Roman" w:hAnsi="Times New Roman" w:cs="Times New Roman"/>
          <w:spacing w:val="-2"/>
          <w:kern w:val="2"/>
          <w:sz w:val="28"/>
          <w:szCs w:val="28"/>
        </w:rPr>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w:t>
      </w:r>
      <w:r w:rsidRPr="00E10515">
        <w:rPr>
          <w:rFonts w:ascii="Times New Roman" w:hAnsi="Times New Roman" w:cs="Times New Roman"/>
          <w:spacing w:val="-2"/>
          <w:kern w:val="2"/>
          <w:sz w:val="28"/>
          <w:szCs w:val="28"/>
        </w:rPr>
        <w:t>муниципального</w:t>
      </w:r>
      <w:r w:rsidRPr="009A079E">
        <w:rPr>
          <w:rFonts w:ascii="Times New Roman" w:hAnsi="Times New Roman" w:cs="Times New Roman"/>
          <w:spacing w:val="-2"/>
          <w:kern w:val="2"/>
          <w:sz w:val="28"/>
          <w:szCs w:val="28"/>
        </w:rPr>
        <w:t xml:space="preserve"> учреждения с учетом мнения представительного органа работников. Премирование работников осуществляется на основании приказа руководителя </w:t>
      </w:r>
      <w:r w:rsidRPr="00E10515">
        <w:rPr>
          <w:rFonts w:ascii="Times New Roman" w:hAnsi="Times New Roman" w:cs="Times New Roman"/>
          <w:spacing w:val="-2"/>
          <w:kern w:val="2"/>
          <w:sz w:val="28"/>
          <w:szCs w:val="28"/>
        </w:rPr>
        <w:t>муниципального</w:t>
      </w:r>
      <w:r w:rsidRPr="009A079E">
        <w:rPr>
          <w:rFonts w:ascii="Times New Roman" w:hAnsi="Times New Roman" w:cs="Times New Roman"/>
          <w:spacing w:val="-2"/>
          <w:kern w:val="2"/>
          <w:sz w:val="28"/>
          <w:szCs w:val="28"/>
        </w:rPr>
        <w:t xml:space="preserve"> учреждения в соответствии с Положением о премировании.</w:t>
      </w:r>
    </w:p>
    <w:p w:rsidR="003D75E7" w:rsidRPr="00CF4C7F" w:rsidRDefault="003D75E7" w:rsidP="00CF4C7F">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Pr>
          <w:rFonts w:ascii="Times New Roman" w:hAnsi="Times New Roman" w:cs="Times New Roman"/>
          <w:kern w:val="1"/>
          <w:sz w:val="28"/>
          <w:szCs w:val="28"/>
        </w:rPr>
        <w:t>4.7.1.</w:t>
      </w:r>
      <w:r w:rsidRPr="00257544">
        <w:rPr>
          <w:rFonts w:ascii="Times New Roman" w:hAnsi="Times New Roman" w:cs="Times New Roman"/>
          <w:kern w:val="1"/>
          <w:sz w:val="28"/>
          <w:szCs w:val="28"/>
        </w:rPr>
        <w:t xml:space="preserve">Работникам учреждения осуществляются премиальные выплаты по итогам работы, на выплату которых предусматриваются средства в размере 5 </w:t>
      </w:r>
      <w:r w:rsidRPr="00CF4C7F">
        <w:rPr>
          <w:rFonts w:ascii="Times New Roman" w:hAnsi="Times New Roman" w:cs="Times New Roman"/>
          <w:kern w:val="2"/>
          <w:sz w:val="28"/>
          <w:szCs w:val="28"/>
        </w:rPr>
        <w:t xml:space="preserve">процентов от планового фонда оплаты труда, из них до 1,5 процента – на премирование руководителя учреждения, его заместителей и главного бухгалтера. </w:t>
      </w:r>
    </w:p>
    <w:p w:rsidR="003D75E7" w:rsidRPr="00CF4C7F" w:rsidRDefault="003D75E7" w:rsidP="00CF4C7F">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CF4C7F">
        <w:rPr>
          <w:rFonts w:ascii="Times New Roman" w:hAnsi="Times New Roman" w:cs="Times New Roman"/>
          <w:kern w:val="2"/>
          <w:sz w:val="28"/>
          <w:szCs w:val="28"/>
        </w:rPr>
        <w:t>Премирование руководителя осуществляется по решению представительного органа; заместителей руководителя и главного бухгалтера – по решению руководителя учреждения по согласованию с представительным органом.</w:t>
      </w:r>
    </w:p>
    <w:p w:rsidR="003D75E7" w:rsidRPr="009A079E" w:rsidRDefault="003D75E7" w:rsidP="00DF234D">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CF4C7F">
        <w:rPr>
          <w:rFonts w:ascii="Times New Roman" w:hAnsi="Times New Roman" w:cs="Times New Roman"/>
          <w:kern w:val="2"/>
          <w:sz w:val="28"/>
          <w:szCs w:val="28"/>
        </w:rPr>
        <w:t>Премирование работников учреждения осуществляется по решению руководителя учреждения в соответствии с Положением о премировании.</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4.7.2. При определении показателей и условий премирования целесообразно учитывать:</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перевыполнение норм нагрузки;</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участие в федеральных и региональных программах;</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успешное и добросовестное исполнение работником своих должностных обязанностей;</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инициативу, творчество и применение в работе современных форм и методов организации труда;</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 xml:space="preserve">качественную подготовку и проведение мероприятий, связанных с уставной деятельностью </w:t>
      </w:r>
      <w:r w:rsidRPr="00164807">
        <w:rPr>
          <w:rFonts w:ascii="Times New Roman" w:hAnsi="Times New Roman" w:cs="Times New Roman"/>
          <w:kern w:val="2"/>
          <w:sz w:val="28"/>
          <w:szCs w:val="28"/>
        </w:rPr>
        <w:t>муниципального</w:t>
      </w:r>
      <w:r w:rsidRPr="009A079E">
        <w:rPr>
          <w:rFonts w:ascii="Times New Roman" w:hAnsi="Times New Roman" w:cs="Times New Roman"/>
          <w:kern w:val="2"/>
          <w:sz w:val="28"/>
          <w:szCs w:val="28"/>
        </w:rPr>
        <w:t xml:space="preserve"> учреждения;</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участие в выполнении особо важных работ и мероприятий;</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своевременность и полноту подготовки отчетности и т.д.</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4.7.3.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4.8. Средства, поступающие от приносящей доход деятельности, направляются на премирование работников в соответствии с локальным нормативным актом с учетом мнения представительного органа работников.</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 xml:space="preserve">4.9. Работникам </w:t>
      </w:r>
      <w:r>
        <w:rPr>
          <w:rFonts w:ascii="Times New Roman" w:hAnsi="Times New Roman" w:cs="Times New Roman"/>
          <w:kern w:val="2"/>
          <w:sz w:val="28"/>
          <w:szCs w:val="28"/>
        </w:rPr>
        <w:t>муниципальных</w:t>
      </w:r>
      <w:r w:rsidRPr="009A079E">
        <w:rPr>
          <w:rFonts w:ascii="Times New Roman" w:hAnsi="Times New Roman" w:cs="Times New Roman"/>
          <w:kern w:val="2"/>
          <w:sz w:val="28"/>
          <w:szCs w:val="28"/>
        </w:rPr>
        <w:t xml:space="preserve"> учреждений устанавливаются иные выплаты стимулирующего характера.</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К иным выплатам стимулирующего характера относятся:</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выплаты за наличие ученой степени, почетного звания, ведомственного почет</w:t>
      </w:r>
      <w:r>
        <w:rPr>
          <w:rFonts w:ascii="Times New Roman" w:hAnsi="Times New Roman" w:cs="Times New Roman"/>
          <w:kern w:val="2"/>
          <w:sz w:val="28"/>
          <w:szCs w:val="28"/>
        </w:rPr>
        <w:t>ного звания (нагрудного знака);</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выплаты за к</w:t>
      </w:r>
      <w:r>
        <w:rPr>
          <w:rFonts w:ascii="Times New Roman" w:hAnsi="Times New Roman" w:cs="Times New Roman"/>
          <w:kern w:val="2"/>
          <w:sz w:val="28"/>
          <w:szCs w:val="28"/>
        </w:rPr>
        <w:t>лассность водителям автомобилей</w:t>
      </w:r>
      <w:r w:rsidRPr="009A079E">
        <w:rPr>
          <w:rFonts w:ascii="Times New Roman" w:hAnsi="Times New Roman" w:cs="Times New Roman"/>
          <w:kern w:val="2"/>
          <w:sz w:val="28"/>
          <w:szCs w:val="28"/>
        </w:rPr>
        <w:t>.</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4.9.1. Выплата за наличие ученой степени, почетного звания, ведомственного почетного звания (нагрудного знака) устанавливается работникам</w:t>
      </w:r>
      <w:r>
        <w:rPr>
          <w:rFonts w:ascii="Times New Roman" w:hAnsi="Times New Roman" w:cs="Times New Roman"/>
          <w:kern w:val="2"/>
          <w:sz w:val="28"/>
          <w:szCs w:val="28"/>
        </w:rPr>
        <w:t xml:space="preserve"> или </w:t>
      </w:r>
      <w:r w:rsidRPr="00B10B92">
        <w:rPr>
          <w:rFonts w:ascii="Times New Roman" w:hAnsi="Times New Roman" w:cs="Times New Roman"/>
          <w:kern w:val="2"/>
          <w:sz w:val="28"/>
          <w:szCs w:val="28"/>
        </w:rPr>
        <w:t>руководителям коллективов клубных учреждений</w:t>
      </w:r>
      <w:r>
        <w:rPr>
          <w:rFonts w:ascii="Times New Roman" w:hAnsi="Times New Roman" w:cs="Times New Roman"/>
          <w:kern w:val="2"/>
          <w:sz w:val="28"/>
          <w:szCs w:val="28"/>
        </w:rPr>
        <w:t>,</w:t>
      </w:r>
      <w:r w:rsidRPr="009A079E">
        <w:rPr>
          <w:rFonts w:ascii="Times New Roman" w:hAnsi="Times New Roman" w:cs="Times New Roman"/>
          <w:kern w:val="2"/>
          <w:sz w:val="28"/>
          <w:szCs w:val="28"/>
        </w:rPr>
        <w:t xml:space="preserve"> которым присвоена ученая степень, почетное звание по основному профилю профессиональной деятельности, при наличии:</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ученой степени кандидата наук в соответствии с профилем выполняемой работы по основной и совмещаемой должности –20 процентов от должностного оклада;</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почетного звания «народный» – 30 процентов от должностного оклада, «заслуженный»</w:t>
      </w:r>
      <w:r>
        <w:rPr>
          <w:rFonts w:ascii="Times New Roman" w:hAnsi="Times New Roman" w:cs="Times New Roman"/>
          <w:kern w:val="2"/>
          <w:sz w:val="28"/>
          <w:szCs w:val="28"/>
        </w:rPr>
        <w:t xml:space="preserve"> или «образцовый»</w:t>
      </w:r>
      <w:r w:rsidRPr="009A079E">
        <w:rPr>
          <w:rFonts w:ascii="Times New Roman" w:hAnsi="Times New Roman" w:cs="Times New Roman"/>
          <w:kern w:val="2"/>
          <w:sz w:val="28"/>
          <w:szCs w:val="28"/>
        </w:rPr>
        <w:t xml:space="preserve"> – 20 процентов от должностного оклада по основной и совмещаемой должности; награжденным ведомственным почетным званием (нагрудным знаком) – 15 процентов от должностного оклада по основной должности.</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При присуждении ученой степени доктора наук или кандидата наук выплата устанавливается со дня принятия Министерством образования и науки Российской Федерации решения о выдаче диплома.</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 xml:space="preserve">Имеющим почетное звание (нагрудный знак) выплата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выплата устанавливается по одному из оснований, имеющему большее значение. </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4.9.2. Выплату за классность устанавливают водителям авто</w:t>
      </w:r>
      <w:r>
        <w:rPr>
          <w:rFonts w:ascii="Times New Roman" w:hAnsi="Times New Roman" w:cs="Times New Roman"/>
          <w:kern w:val="2"/>
          <w:sz w:val="28"/>
          <w:szCs w:val="28"/>
        </w:rPr>
        <w:t>мобилей всех типов</w:t>
      </w:r>
      <w:r w:rsidRPr="009A079E">
        <w:rPr>
          <w:rFonts w:ascii="Times New Roman" w:hAnsi="Times New Roman" w:cs="Times New Roman"/>
          <w:kern w:val="2"/>
          <w:sz w:val="28"/>
          <w:szCs w:val="28"/>
        </w:rPr>
        <w:t>, имеющим 1-й класс – в размере 25 процентов от ставки заработной платы, 2-й класс – в размере 10 процентов от ставки заработной платы за фактически отработ</w:t>
      </w:r>
      <w:r>
        <w:rPr>
          <w:rFonts w:ascii="Times New Roman" w:hAnsi="Times New Roman" w:cs="Times New Roman"/>
          <w:kern w:val="2"/>
          <w:sz w:val="28"/>
          <w:szCs w:val="28"/>
        </w:rPr>
        <w:t>анное время в качестве водителя</w:t>
      </w:r>
      <w:r w:rsidRPr="009A079E">
        <w:rPr>
          <w:rFonts w:ascii="Times New Roman" w:hAnsi="Times New Roman" w:cs="Times New Roman"/>
          <w:kern w:val="2"/>
          <w:sz w:val="28"/>
          <w:szCs w:val="28"/>
        </w:rPr>
        <w:t>.</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4.10. Размеры и условия осуществления выплат стимулирующего характера включаются в трудовые договоры работников.</w:t>
      </w:r>
    </w:p>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kern w:val="2"/>
          <w:sz w:val="28"/>
          <w:szCs w:val="28"/>
        </w:rPr>
      </w:pPr>
    </w:p>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 xml:space="preserve">Раздел 5. Условия оплаты труда руководителей </w:t>
      </w:r>
      <w:r w:rsidRPr="009A079E">
        <w:rPr>
          <w:rFonts w:ascii="Times New Roman" w:hAnsi="Times New Roman" w:cs="Times New Roman"/>
          <w:kern w:val="2"/>
          <w:sz w:val="28"/>
          <w:szCs w:val="28"/>
        </w:rPr>
        <w:br/>
      </w:r>
      <w:r>
        <w:rPr>
          <w:rFonts w:ascii="Times New Roman" w:hAnsi="Times New Roman" w:cs="Times New Roman"/>
          <w:kern w:val="2"/>
          <w:sz w:val="28"/>
          <w:szCs w:val="28"/>
        </w:rPr>
        <w:t>муниципальных</w:t>
      </w:r>
      <w:r w:rsidRPr="009A079E">
        <w:rPr>
          <w:rFonts w:ascii="Times New Roman" w:hAnsi="Times New Roman" w:cs="Times New Roman"/>
          <w:kern w:val="2"/>
          <w:sz w:val="28"/>
          <w:szCs w:val="28"/>
        </w:rPr>
        <w:t xml:space="preserve"> учреждений, их заместителей и главных бухгалтеров, </w:t>
      </w:r>
      <w:r w:rsidRPr="009A079E">
        <w:rPr>
          <w:rFonts w:ascii="Times New Roman" w:hAnsi="Times New Roman" w:cs="Times New Roman"/>
          <w:kern w:val="2"/>
          <w:sz w:val="28"/>
          <w:szCs w:val="28"/>
        </w:rPr>
        <w:br/>
        <w:t>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 xml:space="preserve">5.1. Заработная плата руководителей </w:t>
      </w:r>
      <w:r>
        <w:rPr>
          <w:rFonts w:ascii="Times New Roman" w:hAnsi="Times New Roman" w:cs="Times New Roman"/>
          <w:kern w:val="2"/>
          <w:sz w:val="28"/>
          <w:szCs w:val="28"/>
        </w:rPr>
        <w:t>муниципальных</w:t>
      </w:r>
      <w:r w:rsidRPr="009A079E">
        <w:rPr>
          <w:rFonts w:ascii="Times New Roman" w:hAnsi="Times New Roman" w:cs="Times New Roman"/>
          <w:kern w:val="2"/>
          <w:sz w:val="28"/>
          <w:szCs w:val="28"/>
        </w:rPr>
        <w:t xml:space="preserve"> учреждений, их заместителей и главных бухгалтеров состоит из должностного оклада, выплат компенсационного и стимулирующего характера.</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 xml:space="preserve">5.2. Размер минимального должностного оклада руководителя </w:t>
      </w:r>
      <w:r w:rsidRPr="0091586E">
        <w:rPr>
          <w:rFonts w:ascii="Times New Roman" w:hAnsi="Times New Roman" w:cs="Times New Roman"/>
          <w:kern w:val="2"/>
          <w:sz w:val="28"/>
          <w:szCs w:val="28"/>
        </w:rPr>
        <w:t>муниципального</w:t>
      </w:r>
      <w:r w:rsidRPr="009A079E">
        <w:rPr>
          <w:rFonts w:ascii="Times New Roman" w:hAnsi="Times New Roman" w:cs="Times New Roman"/>
          <w:kern w:val="2"/>
          <w:sz w:val="28"/>
          <w:szCs w:val="28"/>
        </w:rPr>
        <w:t xml:space="preserve"> учреждения устанавливается в зависимости от группы по оплате труда ру</w:t>
      </w:r>
      <w:r>
        <w:rPr>
          <w:rFonts w:ascii="Times New Roman" w:hAnsi="Times New Roman" w:cs="Times New Roman"/>
          <w:kern w:val="2"/>
          <w:sz w:val="28"/>
          <w:szCs w:val="28"/>
        </w:rPr>
        <w:t>ководителей согласно таблице № 8</w:t>
      </w:r>
      <w:r w:rsidRPr="009A079E">
        <w:rPr>
          <w:rFonts w:ascii="Times New Roman" w:hAnsi="Times New Roman" w:cs="Times New Roman"/>
          <w:kern w:val="2"/>
          <w:sz w:val="28"/>
          <w:szCs w:val="28"/>
        </w:rPr>
        <w:t>.</w:t>
      </w:r>
    </w:p>
    <w:p w:rsidR="003D75E7" w:rsidRPr="00E64CEA" w:rsidRDefault="003D75E7" w:rsidP="00170F6B">
      <w:pPr>
        <w:autoSpaceDE w:val="0"/>
        <w:autoSpaceDN w:val="0"/>
        <w:adjustRightInd w:val="0"/>
        <w:spacing w:after="0" w:line="240" w:lineRule="auto"/>
        <w:ind w:firstLine="709"/>
        <w:contextualSpacing/>
        <w:jc w:val="right"/>
        <w:rPr>
          <w:rFonts w:ascii="Times New Roman" w:hAnsi="Times New Roman" w:cs="Times New Roman"/>
          <w:kern w:val="2"/>
          <w:sz w:val="28"/>
          <w:szCs w:val="28"/>
        </w:rPr>
      </w:pPr>
      <w:r>
        <w:rPr>
          <w:rFonts w:ascii="Times New Roman" w:hAnsi="Times New Roman" w:cs="Times New Roman"/>
          <w:kern w:val="2"/>
          <w:sz w:val="28"/>
          <w:szCs w:val="28"/>
        </w:rPr>
        <w:t>Таблица № 8</w:t>
      </w:r>
    </w:p>
    <w:tbl>
      <w:tblPr>
        <w:tblW w:w="9883"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500"/>
        <w:gridCol w:w="6331"/>
        <w:gridCol w:w="2052"/>
      </w:tblGrid>
      <w:tr w:rsidR="003D75E7" w:rsidRPr="00257544" w:rsidTr="00E62B4B">
        <w:trPr>
          <w:tblHeader/>
        </w:trPr>
        <w:tc>
          <w:tcPr>
            <w:tcW w:w="1500" w:type="dxa"/>
          </w:tcPr>
          <w:p w:rsidR="003D75E7" w:rsidRPr="00257544" w:rsidRDefault="003D75E7" w:rsidP="00E62B4B">
            <w:pPr>
              <w:pStyle w:val="a"/>
              <w:suppressAutoHyphens w:val="0"/>
              <w:snapToGrid w:val="0"/>
              <w:jc w:val="center"/>
              <w:rPr>
                <w:rFonts w:ascii="Times New Roman" w:hAnsi="Times New Roman"/>
                <w:sz w:val="28"/>
                <w:szCs w:val="28"/>
              </w:rPr>
            </w:pPr>
            <w:r w:rsidRPr="001B5CEF">
              <w:rPr>
                <w:rFonts w:ascii="Times New Roman" w:hAnsi="Times New Roman"/>
                <w:kern w:val="2"/>
                <w:sz w:val="28"/>
                <w:szCs w:val="28"/>
              </w:rPr>
              <w:t>№ п/п</w:t>
            </w:r>
          </w:p>
        </w:tc>
        <w:tc>
          <w:tcPr>
            <w:tcW w:w="6331" w:type="dxa"/>
          </w:tcPr>
          <w:p w:rsidR="003D75E7" w:rsidRPr="001B5CEF" w:rsidRDefault="003D75E7" w:rsidP="007F5798">
            <w:pPr>
              <w:autoSpaceDE w:val="0"/>
              <w:autoSpaceDN w:val="0"/>
              <w:adjustRightInd w:val="0"/>
              <w:spacing w:after="0" w:line="240" w:lineRule="auto"/>
              <w:contextualSpacing/>
              <w:jc w:val="center"/>
              <w:rPr>
                <w:rFonts w:ascii="Times New Roman" w:hAnsi="Times New Roman" w:cs="Times New Roman"/>
                <w:kern w:val="2"/>
                <w:sz w:val="28"/>
                <w:szCs w:val="28"/>
              </w:rPr>
            </w:pPr>
            <w:r w:rsidRPr="001B5CEF">
              <w:rPr>
                <w:rFonts w:ascii="Times New Roman" w:hAnsi="Times New Roman" w:cs="Times New Roman"/>
                <w:kern w:val="2"/>
                <w:sz w:val="28"/>
                <w:szCs w:val="28"/>
              </w:rPr>
              <w:t>Группа</w:t>
            </w:r>
          </w:p>
          <w:p w:rsidR="003D75E7" w:rsidRPr="00257544" w:rsidRDefault="003D75E7" w:rsidP="007F5798">
            <w:pPr>
              <w:pStyle w:val="a"/>
              <w:suppressAutoHyphens w:val="0"/>
              <w:snapToGrid w:val="0"/>
              <w:jc w:val="center"/>
              <w:rPr>
                <w:rFonts w:ascii="Times New Roman" w:hAnsi="Times New Roman"/>
                <w:sz w:val="28"/>
                <w:szCs w:val="28"/>
              </w:rPr>
            </w:pPr>
            <w:r w:rsidRPr="001B5CEF">
              <w:rPr>
                <w:rFonts w:ascii="Times New Roman" w:hAnsi="Times New Roman"/>
                <w:kern w:val="2"/>
                <w:sz w:val="28"/>
                <w:szCs w:val="28"/>
              </w:rPr>
              <w:t>по оплате труда руководителей</w:t>
            </w:r>
          </w:p>
        </w:tc>
        <w:tc>
          <w:tcPr>
            <w:tcW w:w="2052" w:type="dxa"/>
          </w:tcPr>
          <w:p w:rsidR="003D75E7" w:rsidRPr="00257544" w:rsidRDefault="003D75E7" w:rsidP="00E62B4B">
            <w:pPr>
              <w:pStyle w:val="a"/>
              <w:suppressAutoHyphens w:val="0"/>
              <w:snapToGrid w:val="0"/>
              <w:jc w:val="center"/>
              <w:rPr>
                <w:rFonts w:ascii="Times New Roman" w:hAnsi="Times New Roman"/>
                <w:sz w:val="28"/>
                <w:szCs w:val="28"/>
              </w:rPr>
            </w:pPr>
            <w:r w:rsidRPr="001B5CEF">
              <w:rPr>
                <w:rFonts w:ascii="Times New Roman" w:hAnsi="Times New Roman"/>
                <w:kern w:val="2"/>
                <w:sz w:val="28"/>
                <w:szCs w:val="28"/>
              </w:rPr>
              <w:t>Размер минимального должностного оклада (рублей)</w:t>
            </w:r>
          </w:p>
        </w:tc>
      </w:tr>
      <w:tr w:rsidR="003D75E7" w:rsidRPr="00257544" w:rsidTr="00E62B4B">
        <w:tc>
          <w:tcPr>
            <w:tcW w:w="1500" w:type="dxa"/>
          </w:tcPr>
          <w:p w:rsidR="003D75E7" w:rsidRPr="00257544" w:rsidRDefault="003D75E7" w:rsidP="00E62B4B">
            <w:pPr>
              <w:pStyle w:val="a"/>
              <w:suppressAutoHyphens w:val="0"/>
              <w:snapToGrid w:val="0"/>
              <w:jc w:val="center"/>
              <w:rPr>
                <w:rFonts w:ascii="Times New Roman" w:hAnsi="Times New Roman"/>
                <w:sz w:val="28"/>
                <w:szCs w:val="28"/>
              </w:rPr>
            </w:pPr>
            <w:r>
              <w:rPr>
                <w:rFonts w:ascii="Times New Roman" w:hAnsi="Times New Roman"/>
                <w:sz w:val="28"/>
                <w:szCs w:val="28"/>
              </w:rPr>
              <w:t>1.</w:t>
            </w:r>
          </w:p>
        </w:tc>
        <w:tc>
          <w:tcPr>
            <w:tcW w:w="6331" w:type="dxa"/>
          </w:tcPr>
          <w:p w:rsidR="003D75E7" w:rsidRPr="00257544" w:rsidRDefault="003D75E7" w:rsidP="00E62B4B">
            <w:pPr>
              <w:pStyle w:val="a"/>
              <w:suppressAutoHyphens w:val="0"/>
              <w:snapToGrid w:val="0"/>
              <w:spacing w:line="200" w:lineRule="atLeast"/>
              <w:jc w:val="both"/>
              <w:rPr>
                <w:rFonts w:ascii="Times New Roman" w:hAnsi="Times New Roman"/>
                <w:sz w:val="28"/>
                <w:szCs w:val="28"/>
              </w:rPr>
            </w:pPr>
            <w:r w:rsidRPr="00BA16A6">
              <w:rPr>
                <w:rFonts w:ascii="Times New Roman" w:hAnsi="Times New Roman"/>
                <w:sz w:val="28"/>
                <w:szCs w:val="28"/>
              </w:rPr>
              <w:t>учреждения культуры</w:t>
            </w:r>
            <w:r>
              <w:rPr>
                <w:rFonts w:ascii="Times New Roman" w:hAnsi="Times New Roman"/>
                <w:sz w:val="28"/>
                <w:szCs w:val="28"/>
              </w:rPr>
              <w:t xml:space="preserve"> и искусства</w:t>
            </w:r>
            <w:r w:rsidRPr="00BA16A6">
              <w:rPr>
                <w:rFonts w:ascii="Times New Roman" w:hAnsi="Times New Roman"/>
                <w:sz w:val="28"/>
                <w:szCs w:val="28"/>
              </w:rPr>
              <w:t xml:space="preserve"> (театры, </w:t>
            </w:r>
            <w:r>
              <w:rPr>
                <w:rFonts w:ascii="Times New Roman" w:hAnsi="Times New Roman"/>
                <w:sz w:val="28"/>
                <w:szCs w:val="28"/>
              </w:rPr>
              <w:t>филармонии, государственные академические</w:t>
            </w:r>
            <w:r w:rsidRPr="00BA16A6">
              <w:rPr>
                <w:rFonts w:ascii="Times New Roman" w:hAnsi="Times New Roman"/>
                <w:sz w:val="28"/>
                <w:szCs w:val="28"/>
              </w:rPr>
              <w:t xml:space="preserve"> ансамбл</w:t>
            </w:r>
            <w:r>
              <w:rPr>
                <w:rFonts w:ascii="Times New Roman" w:hAnsi="Times New Roman"/>
                <w:sz w:val="28"/>
                <w:szCs w:val="28"/>
              </w:rPr>
              <w:t xml:space="preserve">и, </w:t>
            </w:r>
            <w:r w:rsidRPr="00C8619E">
              <w:rPr>
                <w:rFonts w:ascii="Times New Roman" w:hAnsi="Times New Roman"/>
                <w:sz w:val="28"/>
                <w:szCs w:val="28"/>
              </w:rPr>
              <w:t>областные библиотеки, областные музеи, зоопарки и другие учреждения музейного типа, Дом народного творчества</w:t>
            </w:r>
            <w:r w:rsidRPr="00BA16A6">
              <w:rPr>
                <w:rFonts w:ascii="Times New Roman" w:hAnsi="Times New Roman"/>
                <w:sz w:val="28"/>
                <w:szCs w:val="28"/>
              </w:rPr>
              <w:t>) I группы по оплате труда руководителей</w:t>
            </w:r>
          </w:p>
        </w:tc>
        <w:tc>
          <w:tcPr>
            <w:tcW w:w="2052" w:type="dxa"/>
          </w:tcPr>
          <w:p w:rsidR="003D75E7" w:rsidRPr="00257544" w:rsidRDefault="003D75E7" w:rsidP="00E62B4B">
            <w:pPr>
              <w:pStyle w:val="a"/>
              <w:suppressAutoHyphens w:val="0"/>
              <w:snapToGrid w:val="0"/>
              <w:jc w:val="center"/>
              <w:rPr>
                <w:rFonts w:ascii="Times New Roman" w:hAnsi="Times New Roman"/>
                <w:sz w:val="28"/>
                <w:szCs w:val="28"/>
              </w:rPr>
            </w:pPr>
            <w:r w:rsidRPr="001B5CEF">
              <w:rPr>
                <w:rFonts w:ascii="Times New Roman" w:hAnsi="Times New Roman"/>
                <w:kern w:val="2"/>
                <w:sz w:val="28"/>
                <w:szCs w:val="28"/>
              </w:rPr>
              <w:t>19 387</w:t>
            </w:r>
          </w:p>
        </w:tc>
      </w:tr>
      <w:tr w:rsidR="003D75E7" w:rsidRPr="00257544" w:rsidTr="00E62B4B">
        <w:tc>
          <w:tcPr>
            <w:tcW w:w="1500" w:type="dxa"/>
          </w:tcPr>
          <w:p w:rsidR="003D75E7" w:rsidRPr="00257544" w:rsidRDefault="003D75E7" w:rsidP="00E62B4B">
            <w:pPr>
              <w:pStyle w:val="a"/>
              <w:suppressAutoHyphens w:val="0"/>
              <w:snapToGrid w:val="0"/>
              <w:jc w:val="center"/>
              <w:rPr>
                <w:rFonts w:ascii="Times New Roman" w:hAnsi="Times New Roman"/>
                <w:sz w:val="28"/>
                <w:szCs w:val="28"/>
              </w:rPr>
            </w:pPr>
            <w:r>
              <w:rPr>
                <w:rFonts w:ascii="Times New Roman" w:hAnsi="Times New Roman"/>
                <w:sz w:val="28"/>
                <w:szCs w:val="28"/>
              </w:rPr>
              <w:t>2.</w:t>
            </w:r>
          </w:p>
        </w:tc>
        <w:tc>
          <w:tcPr>
            <w:tcW w:w="6331" w:type="dxa"/>
          </w:tcPr>
          <w:p w:rsidR="003D75E7" w:rsidRPr="00257544" w:rsidRDefault="003D75E7" w:rsidP="00E62B4B">
            <w:pPr>
              <w:pStyle w:val="a"/>
              <w:suppressAutoHyphens w:val="0"/>
              <w:snapToGrid w:val="0"/>
              <w:spacing w:line="200" w:lineRule="atLeast"/>
              <w:jc w:val="both"/>
              <w:rPr>
                <w:rFonts w:ascii="Times New Roman" w:hAnsi="Times New Roman"/>
                <w:sz w:val="28"/>
                <w:szCs w:val="28"/>
              </w:rPr>
            </w:pPr>
            <w:r w:rsidRPr="00186146">
              <w:rPr>
                <w:rFonts w:ascii="Times New Roman" w:hAnsi="Times New Roman"/>
                <w:sz w:val="28"/>
                <w:szCs w:val="28"/>
              </w:rPr>
              <w:t xml:space="preserve">учреждения культуры (театры) II группы по оплате труда руководителей; учреждения культуры (областные библиотеки, областные музеи, зоопарки и другие учреждения музейного </w:t>
            </w:r>
            <w:r>
              <w:rPr>
                <w:rFonts w:ascii="Times New Roman" w:hAnsi="Times New Roman"/>
                <w:sz w:val="28"/>
                <w:szCs w:val="28"/>
              </w:rPr>
              <w:t>типа, Дом народного творчества)</w:t>
            </w:r>
          </w:p>
        </w:tc>
        <w:tc>
          <w:tcPr>
            <w:tcW w:w="2052" w:type="dxa"/>
          </w:tcPr>
          <w:p w:rsidR="003D75E7" w:rsidRDefault="003D75E7" w:rsidP="00E62B4B">
            <w:pPr>
              <w:pStyle w:val="a"/>
              <w:suppressAutoHyphens w:val="0"/>
              <w:snapToGrid w:val="0"/>
              <w:jc w:val="center"/>
              <w:rPr>
                <w:rFonts w:ascii="Times New Roman" w:hAnsi="Times New Roman"/>
                <w:sz w:val="28"/>
                <w:szCs w:val="28"/>
              </w:rPr>
            </w:pPr>
            <w:r w:rsidRPr="001B5CEF">
              <w:rPr>
                <w:rFonts w:ascii="Times New Roman" w:hAnsi="Times New Roman"/>
                <w:kern w:val="2"/>
                <w:sz w:val="28"/>
                <w:szCs w:val="28"/>
              </w:rPr>
              <w:t>17 623</w:t>
            </w:r>
          </w:p>
        </w:tc>
      </w:tr>
      <w:tr w:rsidR="003D75E7" w:rsidRPr="00257544" w:rsidTr="00E62B4B">
        <w:tc>
          <w:tcPr>
            <w:tcW w:w="1500" w:type="dxa"/>
          </w:tcPr>
          <w:p w:rsidR="003D75E7" w:rsidRPr="00257544" w:rsidRDefault="003D75E7" w:rsidP="00E62B4B">
            <w:pPr>
              <w:pStyle w:val="a"/>
              <w:suppressAutoHyphens w:val="0"/>
              <w:snapToGrid w:val="0"/>
              <w:jc w:val="center"/>
              <w:rPr>
                <w:rFonts w:ascii="Times New Roman" w:hAnsi="Times New Roman"/>
                <w:sz w:val="28"/>
                <w:szCs w:val="28"/>
              </w:rPr>
            </w:pPr>
            <w:r>
              <w:rPr>
                <w:rFonts w:ascii="Times New Roman" w:hAnsi="Times New Roman"/>
                <w:sz w:val="28"/>
                <w:szCs w:val="28"/>
              </w:rPr>
              <w:t>3.</w:t>
            </w:r>
          </w:p>
        </w:tc>
        <w:tc>
          <w:tcPr>
            <w:tcW w:w="6331" w:type="dxa"/>
          </w:tcPr>
          <w:p w:rsidR="003D75E7" w:rsidRPr="00257544" w:rsidRDefault="003D75E7" w:rsidP="00E62B4B">
            <w:pPr>
              <w:pStyle w:val="a"/>
              <w:suppressAutoHyphens w:val="0"/>
              <w:snapToGrid w:val="0"/>
              <w:spacing w:line="200" w:lineRule="atLeast"/>
              <w:jc w:val="both"/>
              <w:rPr>
                <w:rFonts w:ascii="Times New Roman" w:hAnsi="Times New Roman"/>
                <w:sz w:val="28"/>
                <w:szCs w:val="28"/>
              </w:rPr>
            </w:pPr>
            <w:r w:rsidRPr="00923CA1">
              <w:rPr>
                <w:rFonts w:ascii="Times New Roman" w:hAnsi="Times New Roman"/>
                <w:sz w:val="28"/>
                <w:szCs w:val="28"/>
              </w:rPr>
              <w:t>Учреждения</w:t>
            </w:r>
            <w:r>
              <w:rPr>
                <w:rFonts w:ascii="Times New Roman" w:hAnsi="Times New Roman"/>
                <w:sz w:val="28"/>
                <w:szCs w:val="28"/>
              </w:rPr>
              <w:t xml:space="preserve"> </w:t>
            </w:r>
            <w:r w:rsidRPr="00923CA1">
              <w:rPr>
                <w:rFonts w:ascii="Times New Roman" w:hAnsi="Times New Roman"/>
                <w:sz w:val="28"/>
                <w:szCs w:val="28"/>
              </w:rPr>
              <w:t>культуры</w:t>
            </w:r>
            <w:r>
              <w:rPr>
                <w:rFonts w:ascii="Times New Roman" w:hAnsi="Times New Roman"/>
                <w:sz w:val="28"/>
                <w:szCs w:val="28"/>
              </w:rPr>
              <w:t xml:space="preserve"> </w:t>
            </w:r>
            <w:r w:rsidRPr="00923CA1">
              <w:rPr>
                <w:rFonts w:ascii="Times New Roman" w:hAnsi="Times New Roman"/>
                <w:sz w:val="28"/>
                <w:szCs w:val="28"/>
              </w:rPr>
              <w:t>(театры)</w:t>
            </w:r>
            <w:r>
              <w:rPr>
                <w:rFonts w:ascii="Times New Roman" w:hAnsi="Times New Roman"/>
                <w:sz w:val="28"/>
                <w:szCs w:val="28"/>
              </w:rPr>
              <w:t xml:space="preserve"> </w:t>
            </w:r>
            <w:r w:rsidRPr="00923CA1">
              <w:rPr>
                <w:rFonts w:ascii="Times New Roman" w:hAnsi="Times New Roman"/>
                <w:sz w:val="28"/>
                <w:szCs w:val="28"/>
              </w:rPr>
              <w:t>III</w:t>
            </w:r>
            <w:r>
              <w:rPr>
                <w:rFonts w:ascii="Times New Roman" w:hAnsi="Times New Roman"/>
                <w:sz w:val="28"/>
                <w:szCs w:val="28"/>
              </w:rPr>
              <w:t xml:space="preserve"> </w:t>
            </w:r>
            <w:r w:rsidRPr="00923CA1">
              <w:rPr>
                <w:rFonts w:ascii="Times New Roman" w:hAnsi="Times New Roman"/>
                <w:sz w:val="28"/>
                <w:szCs w:val="28"/>
              </w:rPr>
              <w:t>группы</w:t>
            </w:r>
            <w:r>
              <w:rPr>
                <w:rFonts w:ascii="Times New Roman" w:hAnsi="Times New Roman"/>
                <w:sz w:val="28"/>
                <w:szCs w:val="28"/>
              </w:rPr>
              <w:t xml:space="preserve"> </w:t>
            </w:r>
            <w:r w:rsidRPr="00923CA1">
              <w:rPr>
                <w:rFonts w:ascii="Times New Roman" w:hAnsi="Times New Roman"/>
                <w:sz w:val="28"/>
                <w:szCs w:val="28"/>
              </w:rPr>
              <w:t>по</w:t>
            </w:r>
            <w:r>
              <w:rPr>
                <w:rFonts w:ascii="Times New Roman" w:hAnsi="Times New Roman"/>
                <w:sz w:val="28"/>
                <w:szCs w:val="28"/>
              </w:rPr>
              <w:t xml:space="preserve"> </w:t>
            </w:r>
            <w:r w:rsidRPr="00923CA1">
              <w:rPr>
                <w:rFonts w:ascii="Times New Roman" w:hAnsi="Times New Roman"/>
                <w:sz w:val="28"/>
                <w:szCs w:val="28"/>
              </w:rPr>
              <w:t>оплате</w:t>
            </w:r>
            <w:r>
              <w:rPr>
                <w:rFonts w:ascii="Times New Roman" w:hAnsi="Times New Roman"/>
                <w:sz w:val="28"/>
                <w:szCs w:val="28"/>
              </w:rPr>
              <w:t xml:space="preserve"> </w:t>
            </w:r>
            <w:r w:rsidRPr="00923CA1">
              <w:rPr>
                <w:rFonts w:ascii="Times New Roman" w:hAnsi="Times New Roman"/>
                <w:sz w:val="28"/>
                <w:szCs w:val="28"/>
              </w:rPr>
              <w:t>труда</w:t>
            </w:r>
            <w:r>
              <w:rPr>
                <w:rFonts w:ascii="Times New Roman" w:hAnsi="Times New Roman"/>
                <w:sz w:val="28"/>
                <w:szCs w:val="28"/>
              </w:rPr>
              <w:t xml:space="preserve"> </w:t>
            </w:r>
            <w:r w:rsidRPr="00923CA1">
              <w:rPr>
                <w:rFonts w:ascii="Times New Roman" w:hAnsi="Times New Roman"/>
                <w:sz w:val="28"/>
                <w:szCs w:val="28"/>
              </w:rPr>
              <w:t>руководителей;</w:t>
            </w:r>
            <w:r>
              <w:rPr>
                <w:rFonts w:ascii="Times New Roman" w:hAnsi="Times New Roman"/>
                <w:sz w:val="28"/>
                <w:szCs w:val="28"/>
              </w:rPr>
              <w:t xml:space="preserve"> </w:t>
            </w:r>
            <w:r w:rsidRPr="00923CA1">
              <w:rPr>
                <w:rFonts w:ascii="Times New Roman" w:hAnsi="Times New Roman"/>
                <w:sz w:val="28"/>
                <w:szCs w:val="28"/>
              </w:rPr>
              <w:t>учреждения</w:t>
            </w:r>
            <w:r>
              <w:rPr>
                <w:rFonts w:ascii="Times New Roman" w:hAnsi="Times New Roman"/>
                <w:sz w:val="28"/>
                <w:szCs w:val="28"/>
              </w:rPr>
              <w:t xml:space="preserve"> </w:t>
            </w:r>
            <w:r w:rsidRPr="00923CA1">
              <w:rPr>
                <w:rFonts w:ascii="Times New Roman" w:hAnsi="Times New Roman"/>
                <w:sz w:val="28"/>
                <w:szCs w:val="28"/>
              </w:rPr>
              <w:t>культуры</w:t>
            </w:r>
            <w:r>
              <w:rPr>
                <w:rFonts w:ascii="Times New Roman" w:hAnsi="Times New Roman"/>
                <w:sz w:val="28"/>
                <w:szCs w:val="28"/>
              </w:rPr>
              <w:t xml:space="preserve"> </w:t>
            </w:r>
            <w:r w:rsidRPr="00923CA1">
              <w:rPr>
                <w:rFonts w:ascii="Times New Roman" w:hAnsi="Times New Roman"/>
                <w:sz w:val="28"/>
                <w:szCs w:val="28"/>
              </w:rPr>
              <w:t>(</w:t>
            </w:r>
            <w:r>
              <w:rPr>
                <w:rFonts w:ascii="Times New Roman" w:hAnsi="Times New Roman"/>
                <w:sz w:val="28"/>
                <w:szCs w:val="28"/>
              </w:rPr>
              <w:t xml:space="preserve">районные </w:t>
            </w:r>
            <w:r w:rsidRPr="00923CA1">
              <w:rPr>
                <w:rFonts w:ascii="Times New Roman" w:hAnsi="Times New Roman"/>
                <w:sz w:val="28"/>
                <w:szCs w:val="28"/>
              </w:rPr>
              <w:t>библиотеки,</w:t>
            </w:r>
            <w:r>
              <w:rPr>
                <w:rFonts w:ascii="Times New Roman" w:hAnsi="Times New Roman"/>
                <w:sz w:val="28"/>
                <w:szCs w:val="28"/>
              </w:rPr>
              <w:t xml:space="preserve"> </w:t>
            </w:r>
            <w:r w:rsidRPr="007F4425">
              <w:rPr>
                <w:rFonts w:ascii="Times New Roman" w:hAnsi="Times New Roman"/>
                <w:sz w:val="28"/>
                <w:szCs w:val="28"/>
              </w:rPr>
              <w:t>районные</w:t>
            </w:r>
            <w:r>
              <w:rPr>
                <w:rFonts w:ascii="Times New Roman" w:hAnsi="Times New Roman"/>
                <w:sz w:val="28"/>
                <w:szCs w:val="28"/>
              </w:rPr>
              <w:t xml:space="preserve"> </w:t>
            </w:r>
            <w:r w:rsidRPr="00923CA1">
              <w:rPr>
                <w:rFonts w:ascii="Times New Roman" w:hAnsi="Times New Roman"/>
                <w:sz w:val="28"/>
                <w:szCs w:val="28"/>
              </w:rPr>
              <w:t>музеи,</w:t>
            </w:r>
            <w:r>
              <w:rPr>
                <w:rFonts w:ascii="Times New Roman" w:hAnsi="Times New Roman"/>
                <w:sz w:val="28"/>
                <w:szCs w:val="28"/>
              </w:rPr>
              <w:t xml:space="preserve"> </w:t>
            </w:r>
            <w:r w:rsidRPr="00923CA1">
              <w:rPr>
                <w:rFonts w:ascii="Times New Roman" w:hAnsi="Times New Roman"/>
                <w:sz w:val="28"/>
                <w:szCs w:val="28"/>
              </w:rPr>
              <w:t>зоопарки</w:t>
            </w:r>
            <w:r>
              <w:rPr>
                <w:rFonts w:ascii="Times New Roman" w:hAnsi="Times New Roman"/>
                <w:sz w:val="28"/>
                <w:szCs w:val="28"/>
              </w:rPr>
              <w:t xml:space="preserve"> </w:t>
            </w:r>
            <w:r w:rsidRPr="00923CA1">
              <w:rPr>
                <w:rFonts w:ascii="Times New Roman" w:hAnsi="Times New Roman"/>
                <w:sz w:val="28"/>
                <w:szCs w:val="28"/>
              </w:rPr>
              <w:t>и</w:t>
            </w:r>
            <w:r>
              <w:rPr>
                <w:rFonts w:ascii="Times New Roman" w:hAnsi="Times New Roman"/>
                <w:sz w:val="28"/>
                <w:szCs w:val="28"/>
              </w:rPr>
              <w:t xml:space="preserve"> </w:t>
            </w:r>
            <w:r w:rsidRPr="00923CA1">
              <w:rPr>
                <w:rFonts w:ascii="Times New Roman" w:hAnsi="Times New Roman"/>
                <w:sz w:val="28"/>
                <w:szCs w:val="28"/>
              </w:rPr>
              <w:t>другие</w:t>
            </w:r>
            <w:r>
              <w:rPr>
                <w:rFonts w:ascii="Times New Roman" w:hAnsi="Times New Roman"/>
                <w:sz w:val="28"/>
                <w:szCs w:val="28"/>
              </w:rPr>
              <w:t xml:space="preserve"> </w:t>
            </w:r>
            <w:r w:rsidRPr="00923CA1">
              <w:rPr>
                <w:rFonts w:ascii="Times New Roman" w:hAnsi="Times New Roman"/>
                <w:sz w:val="28"/>
                <w:szCs w:val="28"/>
              </w:rPr>
              <w:t>учреждения</w:t>
            </w:r>
            <w:r>
              <w:rPr>
                <w:rFonts w:ascii="Times New Roman" w:hAnsi="Times New Roman"/>
                <w:sz w:val="28"/>
                <w:szCs w:val="28"/>
              </w:rPr>
              <w:t xml:space="preserve"> </w:t>
            </w:r>
            <w:r w:rsidRPr="00923CA1">
              <w:rPr>
                <w:rFonts w:ascii="Times New Roman" w:hAnsi="Times New Roman"/>
                <w:sz w:val="28"/>
                <w:szCs w:val="28"/>
              </w:rPr>
              <w:t>музейного</w:t>
            </w:r>
            <w:r>
              <w:rPr>
                <w:rFonts w:ascii="Times New Roman" w:hAnsi="Times New Roman"/>
                <w:sz w:val="28"/>
                <w:szCs w:val="28"/>
              </w:rPr>
              <w:t xml:space="preserve"> </w:t>
            </w:r>
            <w:r w:rsidRPr="00923CA1">
              <w:rPr>
                <w:rFonts w:ascii="Times New Roman" w:hAnsi="Times New Roman"/>
                <w:sz w:val="28"/>
                <w:szCs w:val="28"/>
              </w:rPr>
              <w:t>типа) I</w:t>
            </w:r>
            <w:r>
              <w:rPr>
                <w:rFonts w:ascii="Times New Roman" w:hAnsi="Times New Roman"/>
                <w:sz w:val="28"/>
                <w:szCs w:val="28"/>
              </w:rPr>
              <w:t xml:space="preserve"> и </w:t>
            </w:r>
            <w:r w:rsidRPr="00923CA1">
              <w:rPr>
                <w:rFonts w:ascii="Times New Roman" w:hAnsi="Times New Roman"/>
                <w:sz w:val="28"/>
                <w:szCs w:val="28"/>
              </w:rPr>
              <w:t>II группы</w:t>
            </w:r>
            <w:r>
              <w:rPr>
                <w:rFonts w:ascii="Times New Roman" w:hAnsi="Times New Roman"/>
                <w:sz w:val="28"/>
                <w:szCs w:val="28"/>
              </w:rPr>
              <w:t xml:space="preserve"> </w:t>
            </w:r>
            <w:r w:rsidRPr="00923CA1">
              <w:rPr>
                <w:rFonts w:ascii="Times New Roman" w:hAnsi="Times New Roman"/>
                <w:sz w:val="28"/>
                <w:szCs w:val="28"/>
              </w:rPr>
              <w:t>по</w:t>
            </w:r>
            <w:r>
              <w:rPr>
                <w:rFonts w:ascii="Times New Roman" w:hAnsi="Times New Roman"/>
                <w:sz w:val="28"/>
                <w:szCs w:val="28"/>
              </w:rPr>
              <w:t xml:space="preserve"> </w:t>
            </w:r>
            <w:r w:rsidRPr="00923CA1">
              <w:rPr>
                <w:rFonts w:ascii="Times New Roman" w:hAnsi="Times New Roman"/>
                <w:sz w:val="28"/>
                <w:szCs w:val="28"/>
              </w:rPr>
              <w:t>оплате</w:t>
            </w:r>
            <w:r>
              <w:rPr>
                <w:rFonts w:ascii="Times New Roman" w:hAnsi="Times New Roman"/>
                <w:sz w:val="28"/>
                <w:szCs w:val="28"/>
              </w:rPr>
              <w:t xml:space="preserve"> </w:t>
            </w:r>
            <w:r w:rsidRPr="00923CA1">
              <w:rPr>
                <w:rFonts w:ascii="Times New Roman" w:hAnsi="Times New Roman"/>
                <w:sz w:val="28"/>
                <w:szCs w:val="28"/>
              </w:rPr>
              <w:t>труда</w:t>
            </w:r>
            <w:r>
              <w:rPr>
                <w:rFonts w:ascii="Times New Roman" w:hAnsi="Times New Roman"/>
                <w:sz w:val="28"/>
                <w:szCs w:val="28"/>
              </w:rPr>
              <w:t xml:space="preserve"> </w:t>
            </w:r>
            <w:r w:rsidRPr="00923CA1">
              <w:rPr>
                <w:rFonts w:ascii="Times New Roman" w:hAnsi="Times New Roman"/>
                <w:sz w:val="28"/>
                <w:szCs w:val="28"/>
              </w:rPr>
              <w:t>руководителей;</w:t>
            </w:r>
            <w:r>
              <w:rPr>
                <w:rFonts w:ascii="Times New Roman" w:hAnsi="Times New Roman"/>
                <w:sz w:val="28"/>
                <w:szCs w:val="28"/>
              </w:rPr>
              <w:t xml:space="preserve"> </w:t>
            </w:r>
            <w:r w:rsidRPr="00923CA1">
              <w:rPr>
                <w:rFonts w:ascii="Times New Roman" w:hAnsi="Times New Roman"/>
                <w:sz w:val="28"/>
                <w:szCs w:val="28"/>
              </w:rPr>
              <w:t>учреждения</w:t>
            </w:r>
            <w:r>
              <w:rPr>
                <w:rFonts w:ascii="Times New Roman" w:hAnsi="Times New Roman"/>
                <w:sz w:val="28"/>
                <w:szCs w:val="28"/>
              </w:rPr>
              <w:t xml:space="preserve"> </w:t>
            </w:r>
            <w:r w:rsidRPr="00923CA1">
              <w:rPr>
                <w:rFonts w:ascii="Times New Roman" w:hAnsi="Times New Roman"/>
                <w:sz w:val="28"/>
                <w:szCs w:val="28"/>
              </w:rPr>
              <w:t>культуры</w:t>
            </w:r>
            <w:r>
              <w:rPr>
                <w:rFonts w:ascii="Times New Roman" w:hAnsi="Times New Roman"/>
                <w:sz w:val="28"/>
                <w:szCs w:val="28"/>
              </w:rPr>
              <w:t xml:space="preserve"> </w:t>
            </w:r>
            <w:r w:rsidRPr="00923CA1">
              <w:rPr>
                <w:rFonts w:ascii="Times New Roman" w:hAnsi="Times New Roman"/>
                <w:sz w:val="28"/>
                <w:szCs w:val="28"/>
              </w:rPr>
              <w:t>и</w:t>
            </w:r>
            <w:r>
              <w:rPr>
                <w:rFonts w:ascii="Times New Roman" w:hAnsi="Times New Roman"/>
                <w:sz w:val="28"/>
                <w:szCs w:val="28"/>
              </w:rPr>
              <w:t xml:space="preserve"> </w:t>
            </w:r>
            <w:r w:rsidRPr="00923CA1">
              <w:rPr>
                <w:rFonts w:ascii="Times New Roman" w:hAnsi="Times New Roman"/>
                <w:sz w:val="28"/>
                <w:szCs w:val="28"/>
              </w:rPr>
              <w:t>искусства</w:t>
            </w:r>
            <w:r>
              <w:rPr>
                <w:rFonts w:ascii="Times New Roman" w:hAnsi="Times New Roman"/>
                <w:sz w:val="28"/>
                <w:szCs w:val="28"/>
              </w:rPr>
              <w:t xml:space="preserve"> </w:t>
            </w:r>
            <w:r w:rsidRPr="00923CA1">
              <w:rPr>
                <w:rFonts w:ascii="Times New Roman" w:hAnsi="Times New Roman"/>
                <w:sz w:val="28"/>
                <w:szCs w:val="28"/>
              </w:rPr>
              <w:t>(</w:t>
            </w:r>
            <w:r>
              <w:rPr>
                <w:rFonts w:ascii="Times New Roman" w:hAnsi="Times New Roman"/>
                <w:sz w:val="28"/>
                <w:szCs w:val="28"/>
              </w:rPr>
              <w:t xml:space="preserve">сельские </w:t>
            </w:r>
            <w:r w:rsidRPr="00923CA1">
              <w:rPr>
                <w:rFonts w:ascii="Times New Roman" w:hAnsi="Times New Roman"/>
                <w:sz w:val="28"/>
                <w:szCs w:val="28"/>
              </w:rPr>
              <w:t>клубы,</w:t>
            </w:r>
            <w:r>
              <w:rPr>
                <w:rFonts w:ascii="Times New Roman" w:hAnsi="Times New Roman"/>
                <w:sz w:val="28"/>
                <w:szCs w:val="28"/>
              </w:rPr>
              <w:t xml:space="preserve"> </w:t>
            </w:r>
            <w:r w:rsidRPr="00923CA1">
              <w:rPr>
                <w:rFonts w:ascii="Times New Roman" w:hAnsi="Times New Roman"/>
                <w:sz w:val="28"/>
                <w:szCs w:val="28"/>
              </w:rPr>
              <w:t>центры</w:t>
            </w:r>
            <w:r>
              <w:rPr>
                <w:rFonts w:ascii="Times New Roman" w:hAnsi="Times New Roman"/>
                <w:sz w:val="28"/>
                <w:szCs w:val="28"/>
              </w:rPr>
              <w:t xml:space="preserve"> </w:t>
            </w:r>
            <w:r w:rsidRPr="00923CA1">
              <w:rPr>
                <w:rFonts w:ascii="Times New Roman" w:hAnsi="Times New Roman"/>
                <w:sz w:val="28"/>
                <w:szCs w:val="28"/>
              </w:rPr>
              <w:t>культуры</w:t>
            </w:r>
            <w:r>
              <w:rPr>
                <w:rFonts w:ascii="Times New Roman" w:hAnsi="Times New Roman"/>
                <w:sz w:val="28"/>
                <w:szCs w:val="28"/>
              </w:rPr>
              <w:t xml:space="preserve"> </w:t>
            </w:r>
            <w:r w:rsidRPr="00923CA1">
              <w:rPr>
                <w:rFonts w:ascii="Times New Roman" w:hAnsi="Times New Roman"/>
                <w:sz w:val="28"/>
                <w:szCs w:val="28"/>
              </w:rPr>
              <w:t>и</w:t>
            </w:r>
            <w:r>
              <w:rPr>
                <w:rFonts w:ascii="Times New Roman" w:hAnsi="Times New Roman"/>
                <w:sz w:val="28"/>
                <w:szCs w:val="28"/>
              </w:rPr>
              <w:t xml:space="preserve"> </w:t>
            </w:r>
            <w:r w:rsidRPr="00923CA1">
              <w:rPr>
                <w:rFonts w:ascii="Times New Roman" w:hAnsi="Times New Roman"/>
                <w:sz w:val="28"/>
                <w:szCs w:val="28"/>
              </w:rPr>
              <w:t>досуга,</w:t>
            </w:r>
            <w:r>
              <w:rPr>
                <w:rFonts w:ascii="Times New Roman" w:hAnsi="Times New Roman"/>
                <w:sz w:val="28"/>
                <w:szCs w:val="28"/>
              </w:rPr>
              <w:t xml:space="preserve"> </w:t>
            </w:r>
            <w:r w:rsidRPr="00923CA1">
              <w:rPr>
                <w:rFonts w:ascii="Times New Roman" w:hAnsi="Times New Roman"/>
                <w:sz w:val="28"/>
                <w:szCs w:val="28"/>
              </w:rPr>
              <w:t>ЦБС</w:t>
            </w:r>
            <w:r>
              <w:rPr>
                <w:rFonts w:ascii="Times New Roman" w:hAnsi="Times New Roman"/>
                <w:sz w:val="28"/>
                <w:szCs w:val="28"/>
              </w:rPr>
              <w:t xml:space="preserve"> и музеи)</w:t>
            </w:r>
            <w:r w:rsidRPr="00923CA1">
              <w:rPr>
                <w:rFonts w:ascii="Times New Roman" w:hAnsi="Times New Roman"/>
                <w:sz w:val="28"/>
                <w:szCs w:val="28"/>
              </w:rPr>
              <w:t xml:space="preserve"> I</w:t>
            </w:r>
            <w:r>
              <w:rPr>
                <w:rFonts w:ascii="Times New Roman" w:hAnsi="Times New Roman"/>
                <w:sz w:val="28"/>
                <w:szCs w:val="28"/>
              </w:rPr>
              <w:t xml:space="preserve"> и </w:t>
            </w:r>
            <w:r w:rsidRPr="00923CA1">
              <w:rPr>
                <w:rFonts w:ascii="Times New Roman" w:hAnsi="Times New Roman"/>
                <w:sz w:val="28"/>
                <w:szCs w:val="28"/>
              </w:rPr>
              <w:t>II</w:t>
            </w:r>
          </w:p>
        </w:tc>
        <w:tc>
          <w:tcPr>
            <w:tcW w:w="2052" w:type="dxa"/>
          </w:tcPr>
          <w:p w:rsidR="003D75E7" w:rsidRPr="00257544" w:rsidRDefault="003D75E7" w:rsidP="00E62B4B">
            <w:pPr>
              <w:pStyle w:val="a"/>
              <w:suppressAutoHyphens w:val="0"/>
              <w:snapToGrid w:val="0"/>
              <w:jc w:val="center"/>
              <w:rPr>
                <w:rFonts w:ascii="Times New Roman" w:hAnsi="Times New Roman"/>
                <w:sz w:val="28"/>
                <w:szCs w:val="28"/>
              </w:rPr>
            </w:pPr>
            <w:r w:rsidRPr="00137F38">
              <w:rPr>
                <w:rFonts w:ascii="Times New Roman" w:hAnsi="Times New Roman"/>
                <w:sz w:val="28"/>
                <w:szCs w:val="28"/>
              </w:rPr>
              <w:t>16023</w:t>
            </w:r>
          </w:p>
        </w:tc>
      </w:tr>
      <w:tr w:rsidR="003D75E7" w:rsidRPr="00257544" w:rsidTr="00E62B4B">
        <w:tc>
          <w:tcPr>
            <w:tcW w:w="1500" w:type="dxa"/>
          </w:tcPr>
          <w:p w:rsidR="003D75E7" w:rsidRDefault="003D75E7" w:rsidP="00E62B4B">
            <w:pPr>
              <w:pStyle w:val="a"/>
              <w:suppressAutoHyphens w:val="0"/>
              <w:snapToGrid w:val="0"/>
              <w:jc w:val="center"/>
              <w:rPr>
                <w:rFonts w:ascii="Times New Roman" w:hAnsi="Times New Roman"/>
                <w:sz w:val="28"/>
                <w:szCs w:val="28"/>
              </w:rPr>
            </w:pPr>
            <w:r>
              <w:rPr>
                <w:rFonts w:ascii="Times New Roman" w:hAnsi="Times New Roman"/>
                <w:sz w:val="28"/>
                <w:szCs w:val="28"/>
              </w:rPr>
              <w:t>4.</w:t>
            </w:r>
          </w:p>
        </w:tc>
        <w:tc>
          <w:tcPr>
            <w:tcW w:w="6331" w:type="dxa"/>
          </w:tcPr>
          <w:p w:rsidR="003D75E7" w:rsidRPr="001B5CEF" w:rsidRDefault="003D75E7" w:rsidP="0049287B">
            <w:pPr>
              <w:spacing w:after="0" w:line="245" w:lineRule="auto"/>
              <w:rPr>
                <w:rFonts w:ascii="Times New Roman" w:hAnsi="Times New Roman" w:cs="Times New Roman"/>
                <w:sz w:val="28"/>
                <w:szCs w:val="28"/>
              </w:rPr>
            </w:pPr>
            <w:r w:rsidRPr="001B5CEF">
              <w:rPr>
                <w:rFonts w:ascii="Times New Roman" w:hAnsi="Times New Roman" w:cs="Times New Roman"/>
                <w:sz w:val="28"/>
                <w:szCs w:val="28"/>
              </w:rPr>
              <w:t>учреждения культуры и искусства (парки культуры и отдыха, ЦБС</w:t>
            </w:r>
            <w:r>
              <w:rPr>
                <w:rFonts w:ascii="Times New Roman" w:hAnsi="Times New Roman" w:cs="Times New Roman"/>
                <w:sz w:val="28"/>
                <w:szCs w:val="28"/>
              </w:rPr>
              <w:t xml:space="preserve">, </w:t>
            </w:r>
            <w:r w:rsidRPr="00883098">
              <w:rPr>
                <w:rFonts w:ascii="Times New Roman" w:hAnsi="Times New Roman" w:cs="Times New Roman"/>
                <w:sz w:val="28"/>
                <w:szCs w:val="28"/>
              </w:rPr>
              <w:t xml:space="preserve">районные библиотеки, районные </w:t>
            </w:r>
            <w:r>
              <w:rPr>
                <w:rFonts w:ascii="Times New Roman" w:hAnsi="Times New Roman" w:cs="Times New Roman"/>
                <w:sz w:val="28"/>
                <w:szCs w:val="28"/>
              </w:rPr>
              <w:t>музеи</w:t>
            </w:r>
            <w:r w:rsidRPr="001B5CEF">
              <w:rPr>
                <w:rFonts w:ascii="Times New Roman" w:hAnsi="Times New Roman" w:cs="Times New Roman"/>
                <w:sz w:val="28"/>
                <w:szCs w:val="28"/>
              </w:rPr>
              <w:t>) III и IV групп по оплате труда руководителей;</w:t>
            </w:r>
          </w:p>
          <w:p w:rsidR="003D75E7" w:rsidRPr="00257544" w:rsidRDefault="003D75E7" w:rsidP="0049287B">
            <w:pPr>
              <w:pStyle w:val="a"/>
              <w:suppressAutoHyphens w:val="0"/>
              <w:snapToGrid w:val="0"/>
              <w:spacing w:line="200" w:lineRule="atLeast"/>
              <w:jc w:val="both"/>
              <w:rPr>
                <w:rFonts w:ascii="Times New Roman" w:hAnsi="Times New Roman"/>
                <w:sz w:val="28"/>
                <w:szCs w:val="28"/>
              </w:rPr>
            </w:pPr>
            <w:r>
              <w:rPr>
                <w:rFonts w:ascii="Times New Roman" w:hAnsi="Times New Roman"/>
                <w:sz w:val="28"/>
                <w:szCs w:val="28"/>
              </w:rPr>
              <w:t xml:space="preserve">сельские </w:t>
            </w:r>
            <w:r w:rsidRPr="001B5CEF">
              <w:rPr>
                <w:rFonts w:ascii="Times New Roman" w:hAnsi="Times New Roman"/>
                <w:sz w:val="28"/>
                <w:szCs w:val="28"/>
              </w:rPr>
              <w:t>учреждения культуры и искусства (культурно-досуговые учреждения, музыкальные и танцевальные коллективы, концертные организации) III и IV групп по оплате труда руководителей</w:t>
            </w:r>
          </w:p>
        </w:tc>
        <w:tc>
          <w:tcPr>
            <w:tcW w:w="2052" w:type="dxa"/>
          </w:tcPr>
          <w:p w:rsidR="003D75E7" w:rsidRPr="00137F38" w:rsidRDefault="003D75E7" w:rsidP="00E62B4B">
            <w:pPr>
              <w:pStyle w:val="a"/>
              <w:suppressAutoHyphens w:val="0"/>
              <w:snapToGrid w:val="0"/>
              <w:jc w:val="center"/>
              <w:rPr>
                <w:rFonts w:ascii="Times New Roman" w:hAnsi="Times New Roman"/>
                <w:sz w:val="28"/>
                <w:szCs w:val="28"/>
              </w:rPr>
            </w:pPr>
            <w:r w:rsidRPr="001B5CEF">
              <w:rPr>
                <w:rFonts w:ascii="Times New Roman" w:hAnsi="Times New Roman"/>
                <w:kern w:val="2"/>
                <w:sz w:val="28"/>
                <w:szCs w:val="28"/>
              </w:rPr>
              <w:t>14 565</w:t>
            </w:r>
          </w:p>
        </w:tc>
      </w:tr>
    </w:tbl>
    <w:p w:rsidR="003D75E7" w:rsidRPr="00257544" w:rsidRDefault="003D75E7" w:rsidP="00E64CEA">
      <w:pPr>
        <w:spacing w:line="200" w:lineRule="atLeast"/>
        <w:ind w:left="708"/>
        <w:jc w:val="center"/>
        <w:rPr>
          <w:rFonts w:ascii="Times New Roman" w:hAnsi="Times New Roman" w:cs="Times New Roman"/>
        </w:rPr>
      </w:pPr>
    </w:p>
    <w:p w:rsidR="003D75E7" w:rsidRDefault="003D75E7" w:rsidP="00BC78F1">
      <w:pPr>
        <w:pStyle w:val="ListParagraph"/>
        <w:numPr>
          <w:ilvl w:val="1"/>
          <w:numId w:val="22"/>
        </w:numPr>
        <w:spacing w:after="0" w:line="200" w:lineRule="atLeast"/>
        <w:ind w:left="0" w:firstLine="709"/>
        <w:jc w:val="both"/>
        <w:rPr>
          <w:rFonts w:ascii="Times New Roman" w:hAnsi="Times New Roman" w:cs="Times New Roman"/>
          <w:sz w:val="28"/>
          <w:szCs w:val="28"/>
        </w:rPr>
      </w:pPr>
      <w:r w:rsidRPr="00BC78F1">
        <w:rPr>
          <w:rFonts w:ascii="Times New Roman" w:hAnsi="Times New Roman" w:cs="Times New Roman"/>
          <w:sz w:val="28"/>
          <w:szCs w:val="28"/>
        </w:rPr>
        <w:t xml:space="preserve">Должностные оклады руководителей учреждений, не отнесенных к группам по оплате труда руководителей, устанавливаются на 30 процентов ниже должностного оклада руководителя </w:t>
      </w:r>
      <w:r w:rsidRPr="00BC78F1">
        <w:rPr>
          <w:rFonts w:ascii="Times New Roman" w:hAnsi="Times New Roman" w:cs="Times New Roman"/>
          <w:sz w:val="28"/>
          <w:szCs w:val="28"/>
          <w:lang w:val="en-US"/>
        </w:rPr>
        <w:t>IV</w:t>
      </w:r>
      <w:r w:rsidRPr="00BC78F1">
        <w:rPr>
          <w:rFonts w:ascii="Times New Roman" w:hAnsi="Times New Roman" w:cs="Times New Roman"/>
          <w:sz w:val="28"/>
          <w:szCs w:val="28"/>
        </w:rPr>
        <w:t xml:space="preserve"> квалификационной группы.</w:t>
      </w:r>
    </w:p>
    <w:p w:rsidR="003D75E7" w:rsidRPr="00BC78F1" w:rsidRDefault="003D75E7" w:rsidP="00BC78F1">
      <w:pPr>
        <w:pStyle w:val="ListParagraph"/>
        <w:numPr>
          <w:ilvl w:val="1"/>
          <w:numId w:val="22"/>
        </w:numPr>
        <w:spacing w:after="0" w:line="200" w:lineRule="atLeast"/>
        <w:ind w:left="0" w:firstLine="709"/>
        <w:jc w:val="both"/>
        <w:rPr>
          <w:rFonts w:ascii="Times New Roman" w:hAnsi="Times New Roman" w:cs="Times New Roman"/>
          <w:sz w:val="28"/>
          <w:szCs w:val="28"/>
        </w:rPr>
      </w:pPr>
      <w:r w:rsidRPr="00BC78F1">
        <w:rPr>
          <w:rFonts w:ascii="Times New Roman" w:hAnsi="Times New Roman" w:cs="Times New Roman"/>
          <w:kern w:val="1"/>
          <w:sz w:val="28"/>
          <w:szCs w:val="28"/>
        </w:rPr>
        <w:t>Должностные оклады заместителей руководителя устанавливаются на 10 процентов ниже должностного оклада руководителя учреждения, главных бухгалтеров - на 20 процентов.</w:t>
      </w:r>
    </w:p>
    <w:p w:rsidR="003D75E7" w:rsidRPr="00BB25A1" w:rsidRDefault="003D75E7" w:rsidP="00BB25A1">
      <w:pPr>
        <w:pStyle w:val="ListParagraph"/>
        <w:numPr>
          <w:ilvl w:val="1"/>
          <w:numId w:val="22"/>
        </w:numPr>
        <w:spacing w:after="0" w:line="200" w:lineRule="atLeast"/>
        <w:ind w:left="0" w:firstLine="709"/>
        <w:jc w:val="both"/>
        <w:rPr>
          <w:rFonts w:ascii="Times New Roman" w:hAnsi="Times New Roman" w:cs="Times New Roman"/>
          <w:sz w:val="28"/>
          <w:szCs w:val="28"/>
        </w:rPr>
      </w:pPr>
      <w:r w:rsidRPr="00BC78F1">
        <w:rPr>
          <w:rFonts w:ascii="Times New Roman" w:hAnsi="Times New Roman" w:cs="Times New Roman"/>
          <w:kern w:val="1"/>
          <w:sz w:val="28"/>
          <w:szCs w:val="28"/>
        </w:rPr>
        <w:t>Должностной оклад руководителей структурных подразделений (заведующих, директоров, начальников) учреждений устанавливается в зависимости от группы по оплате труда, рассчитанной исходя из мощности структурного подразделения, или по должностным окладам заместителей руководителей соответствующих учреждений.</w:t>
      </w:r>
    </w:p>
    <w:p w:rsidR="003D75E7" w:rsidRPr="009A079E" w:rsidRDefault="003D75E7" w:rsidP="00F1784A">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Pr>
          <w:rFonts w:ascii="Times New Roman" w:hAnsi="Times New Roman" w:cs="Times New Roman"/>
          <w:kern w:val="2"/>
          <w:sz w:val="28"/>
          <w:szCs w:val="28"/>
        </w:rPr>
        <w:t>5.7</w:t>
      </w:r>
      <w:r w:rsidRPr="009A079E">
        <w:rPr>
          <w:rFonts w:ascii="Times New Roman" w:hAnsi="Times New Roman" w:cs="Times New Roman"/>
          <w:kern w:val="2"/>
          <w:sz w:val="28"/>
          <w:szCs w:val="28"/>
        </w:rPr>
        <w:t xml:space="preserve">. Объемные показатели по отнесению руководителей учреждений к группам по оплате труда руководителей приведены в </w:t>
      </w:r>
      <w:hyperlink r:id="rId19" w:anchor="Par1535" w:history="1">
        <w:r w:rsidRPr="009A079E">
          <w:rPr>
            <w:rFonts w:ascii="Times New Roman" w:hAnsi="Times New Roman" w:cs="Times New Roman"/>
            <w:kern w:val="2"/>
            <w:sz w:val="28"/>
            <w:szCs w:val="28"/>
          </w:rPr>
          <w:t xml:space="preserve">разделе </w:t>
        </w:r>
      </w:hyperlink>
      <w:r w:rsidRPr="009A079E">
        <w:rPr>
          <w:rFonts w:ascii="Times New Roman" w:hAnsi="Times New Roman" w:cs="Times New Roman"/>
          <w:kern w:val="2"/>
          <w:sz w:val="28"/>
          <w:szCs w:val="28"/>
        </w:rPr>
        <w:t>6 настоящего приложения.</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5.8</w:t>
      </w:r>
      <w:r w:rsidRPr="009A079E">
        <w:rPr>
          <w:rFonts w:ascii="Times New Roman" w:hAnsi="Times New Roman" w:cs="Times New Roman"/>
          <w:sz w:val="28"/>
          <w:szCs w:val="28"/>
        </w:rPr>
        <w:t xml:space="preserve">. Минимальные должностные оклады руководителей </w:t>
      </w:r>
      <w:r w:rsidRPr="00E64CEA">
        <w:rPr>
          <w:rFonts w:ascii="Times New Roman" w:hAnsi="Times New Roman" w:cs="Times New Roman"/>
          <w:kern w:val="2"/>
          <w:sz w:val="28"/>
          <w:szCs w:val="28"/>
        </w:rPr>
        <w:t>муниципальных бюджетных учреждений культуры</w:t>
      </w:r>
      <w:r w:rsidRPr="009A079E">
        <w:rPr>
          <w:rFonts w:ascii="Times New Roman" w:hAnsi="Times New Roman" w:cs="Times New Roman"/>
          <w:sz w:val="28"/>
          <w:szCs w:val="28"/>
        </w:rPr>
        <w:t>,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5.9</w:t>
      </w:r>
      <w:r w:rsidRPr="009A079E">
        <w:rPr>
          <w:rFonts w:ascii="Times New Roman" w:hAnsi="Times New Roman" w:cs="Times New Roman"/>
          <w:sz w:val="28"/>
          <w:szCs w:val="28"/>
        </w:rPr>
        <w:t xml:space="preserve">. За исполнение функций центральных библиотек должностные оклады руководителей </w:t>
      </w:r>
      <w:r>
        <w:rPr>
          <w:rFonts w:ascii="Times New Roman" w:hAnsi="Times New Roman" w:cs="Times New Roman"/>
          <w:sz w:val="28"/>
          <w:szCs w:val="28"/>
        </w:rPr>
        <w:t>муниципальных</w:t>
      </w:r>
      <w:r w:rsidRPr="009A079E">
        <w:rPr>
          <w:rFonts w:ascii="Times New Roman" w:hAnsi="Times New Roman" w:cs="Times New Roman"/>
          <w:sz w:val="28"/>
          <w:szCs w:val="28"/>
        </w:rPr>
        <w:t xml:space="preserve"> библиотек увеличиваются на коэффициент 0,05 и образуют новый должностной оклад, при этом его размер подлежит округлению до целого рубля в сторону увеличения.</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5.10</w:t>
      </w:r>
      <w:r w:rsidRPr="009A079E">
        <w:rPr>
          <w:rFonts w:ascii="Times New Roman" w:hAnsi="Times New Roman" w:cs="Times New Roman"/>
          <w:sz w:val="28"/>
          <w:szCs w:val="28"/>
        </w:rPr>
        <w:t>. При определении размера коэффициента, увеличивающего</w:t>
      </w:r>
      <w:r>
        <w:rPr>
          <w:rFonts w:ascii="Times New Roman" w:hAnsi="Times New Roman" w:cs="Times New Roman"/>
          <w:sz w:val="28"/>
          <w:szCs w:val="28"/>
        </w:rPr>
        <w:t xml:space="preserve"> минимальные должностные оклады</w:t>
      </w:r>
      <w:r w:rsidRPr="009A079E">
        <w:rPr>
          <w:rFonts w:ascii="Times New Roman" w:hAnsi="Times New Roman" w:cs="Times New Roman"/>
          <w:sz w:val="28"/>
          <w:szCs w:val="28"/>
        </w:rPr>
        <w:t xml:space="preserve">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 xml:space="preserve">5.11. С учетом условий труда руководителю </w:t>
      </w:r>
      <w:r>
        <w:rPr>
          <w:rFonts w:ascii="Times New Roman" w:hAnsi="Times New Roman" w:cs="Times New Roman"/>
          <w:kern w:val="2"/>
          <w:sz w:val="28"/>
          <w:szCs w:val="28"/>
        </w:rPr>
        <w:t>муниципального бюджетного учреждения</w:t>
      </w:r>
      <w:r w:rsidRPr="00E64CEA">
        <w:rPr>
          <w:rFonts w:ascii="Times New Roman" w:hAnsi="Times New Roman" w:cs="Times New Roman"/>
          <w:kern w:val="2"/>
          <w:sz w:val="28"/>
          <w:szCs w:val="28"/>
        </w:rPr>
        <w:t xml:space="preserve"> культуры</w:t>
      </w:r>
      <w:r w:rsidRPr="009A079E">
        <w:rPr>
          <w:rFonts w:ascii="Times New Roman" w:hAnsi="Times New Roman" w:cs="Times New Roman"/>
          <w:kern w:val="2"/>
          <w:sz w:val="28"/>
          <w:szCs w:val="28"/>
        </w:rPr>
        <w:t xml:space="preserve">, его заместителям и главному бухгалтеру устанавливаются выплаты компенсационного характера, предусмотренные </w:t>
      </w:r>
      <w:hyperlink r:id="rId20" w:anchor="Par663" w:history="1">
        <w:r w:rsidRPr="009A079E">
          <w:rPr>
            <w:rFonts w:ascii="Times New Roman" w:hAnsi="Times New Roman" w:cs="Times New Roman"/>
            <w:kern w:val="2"/>
            <w:sz w:val="28"/>
            <w:szCs w:val="28"/>
          </w:rPr>
          <w:t>разделом</w:t>
        </w:r>
      </w:hyperlink>
      <w:r w:rsidRPr="009A079E">
        <w:rPr>
          <w:rFonts w:ascii="Times New Roman" w:hAnsi="Times New Roman" w:cs="Times New Roman"/>
          <w:kern w:val="2"/>
          <w:sz w:val="28"/>
          <w:szCs w:val="28"/>
        </w:rPr>
        <w:t xml:space="preserve"> 3 настоящего приложения.</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 xml:space="preserve">5.12. Руководителям </w:t>
      </w:r>
      <w:r w:rsidRPr="00E64CEA">
        <w:rPr>
          <w:rFonts w:ascii="Times New Roman" w:hAnsi="Times New Roman" w:cs="Times New Roman"/>
          <w:kern w:val="2"/>
          <w:sz w:val="28"/>
          <w:szCs w:val="28"/>
        </w:rPr>
        <w:t>муниципальных бюджетных учреждений культуры</w:t>
      </w:r>
      <w:r w:rsidRPr="009A079E">
        <w:rPr>
          <w:rFonts w:ascii="Times New Roman" w:hAnsi="Times New Roman" w:cs="Times New Roman"/>
          <w:kern w:val="2"/>
          <w:sz w:val="28"/>
          <w:szCs w:val="28"/>
        </w:rPr>
        <w:t xml:space="preserve">, их заместителям и главным бухгалтерам устанавливаются выплаты стимулирующего характера, предусмотренные </w:t>
      </w:r>
      <w:hyperlink r:id="rId21" w:anchor="Par1419" w:history="1">
        <w:r w:rsidRPr="009A079E">
          <w:rPr>
            <w:rFonts w:ascii="Times New Roman" w:hAnsi="Times New Roman" w:cs="Times New Roman"/>
            <w:kern w:val="2"/>
            <w:sz w:val="28"/>
            <w:szCs w:val="28"/>
          </w:rPr>
          <w:t xml:space="preserve">разделом </w:t>
        </w:r>
      </w:hyperlink>
      <w:r w:rsidRPr="009A079E">
        <w:rPr>
          <w:rFonts w:ascii="Times New Roman" w:hAnsi="Times New Roman" w:cs="Times New Roman"/>
          <w:kern w:val="2"/>
          <w:sz w:val="28"/>
          <w:szCs w:val="28"/>
        </w:rPr>
        <w:t>4 настоящего приложения.</w:t>
      </w:r>
    </w:p>
    <w:p w:rsidR="003D75E7"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 xml:space="preserve">5.13. Руководителям </w:t>
      </w:r>
      <w:r w:rsidRPr="00E64CEA">
        <w:rPr>
          <w:rFonts w:ascii="Times New Roman" w:hAnsi="Times New Roman" w:cs="Times New Roman"/>
          <w:kern w:val="2"/>
          <w:sz w:val="28"/>
          <w:szCs w:val="28"/>
        </w:rPr>
        <w:t>муниципальных бюджетных учреждений культуры</w:t>
      </w:r>
      <w:r w:rsidRPr="009A079E">
        <w:rPr>
          <w:rFonts w:ascii="Times New Roman" w:hAnsi="Times New Roman" w:cs="Times New Roman"/>
          <w:kern w:val="2"/>
          <w:sz w:val="28"/>
          <w:szCs w:val="28"/>
        </w:rPr>
        <w:t xml:space="preserve"> устанавливается предельное соотношение дохода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w:t>
      </w:r>
      <w:r>
        <w:rPr>
          <w:rFonts w:ascii="Times New Roman" w:hAnsi="Times New Roman" w:cs="Times New Roman"/>
          <w:kern w:val="2"/>
          <w:sz w:val="28"/>
          <w:szCs w:val="28"/>
        </w:rPr>
        <w:t>муниципаль</w:t>
      </w:r>
      <w:r w:rsidRPr="009A079E">
        <w:rPr>
          <w:rFonts w:ascii="Times New Roman" w:hAnsi="Times New Roman" w:cs="Times New Roman"/>
          <w:kern w:val="2"/>
          <w:sz w:val="28"/>
          <w:szCs w:val="28"/>
        </w:rPr>
        <w:t>ного учреждения (без учета руководителя, заместителей руководителя, главного бухгалтера) (далее – предельное соотношение) в размере от 1 до 6 за финансовый год</w:t>
      </w:r>
      <w:r w:rsidRPr="009A079E">
        <w:rPr>
          <w:rFonts w:ascii="Times New Roman" w:hAnsi="Times New Roman" w:cs="Times New Roman"/>
          <w:sz w:val="28"/>
          <w:szCs w:val="28"/>
        </w:rPr>
        <w:t xml:space="preserve"> и является обязательным для включения в трудовой договор.</w:t>
      </w:r>
      <w:r w:rsidRPr="009A079E">
        <w:rPr>
          <w:rFonts w:ascii="Times New Roman" w:hAnsi="Times New Roman" w:cs="Times New Roman"/>
          <w:kern w:val="2"/>
          <w:sz w:val="28"/>
          <w:szCs w:val="28"/>
        </w:rPr>
        <w:t xml:space="preserve"> Размеры предельного соотношения определяются в соответствии с та</w:t>
      </w:r>
      <w:r>
        <w:rPr>
          <w:rFonts w:ascii="Times New Roman" w:hAnsi="Times New Roman" w:cs="Times New Roman"/>
          <w:kern w:val="2"/>
          <w:sz w:val="28"/>
          <w:szCs w:val="28"/>
        </w:rPr>
        <w:t>блицей № 9</w:t>
      </w:r>
      <w:r w:rsidRPr="009A079E">
        <w:rPr>
          <w:rFonts w:ascii="Times New Roman" w:hAnsi="Times New Roman" w:cs="Times New Roman"/>
          <w:kern w:val="2"/>
          <w:sz w:val="28"/>
          <w:szCs w:val="28"/>
        </w:rPr>
        <w:t>.</w:t>
      </w:r>
    </w:p>
    <w:p w:rsidR="003D75E7" w:rsidRDefault="003D75E7" w:rsidP="009A079E">
      <w:pPr>
        <w:autoSpaceDE w:val="0"/>
        <w:autoSpaceDN w:val="0"/>
        <w:adjustRightInd w:val="0"/>
        <w:spacing w:after="0" w:line="240" w:lineRule="auto"/>
        <w:contextualSpacing/>
        <w:jc w:val="right"/>
        <w:rPr>
          <w:rFonts w:ascii="Times New Roman" w:hAnsi="Times New Roman" w:cs="Times New Roman"/>
          <w:kern w:val="2"/>
          <w:sz w:val="28"/>
          <w:szCs w:val="28"/>
        </w:rPr>
      </w:pPr>
    </w:p>
    <w:p w:rsidR="003D75E7" w:rsidRDefault="003D75E7" w:rsidP="009A079E">
      <w:pPr>
        <w:autoSpaceDE w:val="0"/>
        <w:autoSpaceDN w:val="0"/>
        <w:adjustRightInd w:val="0"/>
        <w:spacing w:after="0" w:line="240" w:lineRule="auto"/>
        <w:contextualSpacing/>
        <w:jc w:val="right"/>
        <w:rPr>
          <w:rFonts w:ascii="Times New Roman" w:hAnsi="Times New Roman" w:cs="Times New Roman"/>
          <w:kern w:val="2"/>
          <w:sz w:val="28"/>
          <w:szCs w:val="28"/>
        </w:rPr>
      </w:pPr>
    </w:p>
    <w:p w:rsidR="003D75E7" w:rsidRPr="009A079E" w:rsidRDefault="003D75E7" w:rsidP="009A079E">
      <w:pPr>
        <w:autoSpaceDE w:val="0"/>
        <w:autoSpaceDN w:val="0"/>
        <w:adjustRightInd w:val="0"/>
        <w:spacing w:after="0" w:line="240" w:lineRule="auto"/>
        <w:contextualSpacing/>
        <w:jc w:val="right"/>
        <w:rPr>
          <w:rFonts w:ascii="Times New Roman" w:hAnsi="Times New Roman" w:cs="Times New Roman"/>
          <w:kern w:val="2"/>
          <w:sz w:val="28"/>
          <w:szCs w:val="28"/>
        </w:rPr>
      </w:pPr>
      <w:r>
        <w:rPr>
          <w:rFonts w:ascii="Times New Roman" w:hAnsi="Times New Roman" w:cs="Times New Roman"/>
          <w:kern w:val="2"/>
          <w:sz w:val="28"/>
          <w:szCs w:val="28"/>
        </w:rPr>
        <w:t>Таблица № 9</w:t>
      </w:r>
    </w:p>
    <w:p w:rsidR="003D75E7" w:rsidRPr="009A079E" w:rsidRDefault="003D75E7" w:rsidP="009F4585">
      <w:pPr>
        <w:autoSpaceDE w:val="0"/>
        <w:autoSpaceDN w:val="0"/>
        <w:adjustRightInd w:val="0"/>
        <w:spacing w:after="0" w:line="240" w:lineRule="auto"/>
        <w:ind w:firstLine="709"/>
        <w:contextualSpacing/>
        <w:jc w:val="center"/>
        <w:rPr>
          <w:rFonts w:ascii="Times New Roman" w:hAnsi="Times New Roman" w:cs="Times New Roman"/>
          <w:sz w:val="28"/>
          <w:szCs w:val="28"/>
        </w:rPr>
      </w:pPr>
      <w:r w:rsidRPr="009A079E">
        <w:rPr>
          <w:rFonts w:ascii="Times New Roman" w:hAnsi="Times New Roman" w:cs="Times New Roman"/>
          <w:sz w:val="28"/>
          <w:szCs w:val="28"/>
        </w:rPr>
        <w:t xml:space="preserve">Размеры предельного соотношения дохода руководителя </w:t>
      </w:r>
      <w:r>
        <w:rPr>
          <w:rFonts w:ascii="Times New Roman" w:hAnsi="Times New Roman" w:cs="Times New Roman"/>
          <w:sz w:val="28"/>
          <w:szCs w:val="28"/>
        </w:rPr>
        <w:t>муниципаль</w:t>
      </w:r>
      <w:r w:rsidRPr="009A079E">
        <w:rPr>
          <w:rFonts w:ascii="Times New Roman" w:hAnsi="Times New Roman" w:cs="Times New Roman"/>
          <w:sz w:val="28"/>
          <w:szCs w:val="28"/>
        </w:rPr>
        <w:t>ного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52"/>
        <w:gridCol w:w="4002"/>
      </w:tblGrid>
      <w:tr w:rsidR="003D75E7" w:rsidRPr="009A079E" w:rsidTr="009A079E">
        <w:tc>
          <w:tcPr>
            <w:tcW w:w="5920" w:type="dxa"/>
          </w:tcPr>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Среднесписочная численность (работников списочного состава) (человек)</w:t>
            </w:r>
          </w:p>
        </w:tc>
        <w:tc>
          <w:tcPr>
            <w:tcW w:w="4048" w:type="dxa"/>
          </w:tcPr>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Размер предельного соотношения</w:t>
            </w:r>
          </w:p>
        </w:tc>
      </w:tr>
      <w:tr w:rsidR="003D75E7" w:rsidRPr="009A079E" w:rsidTr="009A079E">
        <w:tc>
          <w:tcPr>
            <w:tcW w:w="5920" w:type="dxa"/>
          </w:tcPr>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1</w:t>
            </w:r>
          </w:p>
        </w:tc>
        <w:tc>
          <w:tcPr>
            <w:tcW w:w="4048" w:type="dxa"/>
          </w:tcPr>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2</w:t>
            </w:r>
          </w:p>
        </w:tc>
      </w:tr>
      <w:tr w:rsidR="003D75E7" w:rsidRPr="009A079E" w:rsidTr="009A079E">
        <w:tc>
          <w:tcPr>
            <w:tcW w:w="5920" w:type="dxa"/>
          </w:tcPr>
          <w:p w:rsidR="003D75E7" w:rsidRPr="009A079E" w:rsidRDefault="003D75E7" w:rsidP="009A079E">
            <w:pPr>
              <w:widowControl w:val="0"/>
              <w:suppressLineNumbers/>
              <w:snapToGri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По 100</w:t>
            </w:r>
          </w:p>
        </w:tc>
        <w:tc>
          <w:tcPr>
            <w:tcW w:w="4048" w:type="dxa"/>
          </w:tcPr>
          <w:p w:rsidR="003D75E7" w:rsidRPr="009A079E" w:rsidRDefault="003D75E7" w:rsidP="009A079E">
            <w:pPr>
              <w:widowControl w:val="0"/>
              <w:suppressLineNumbers/>
              <w:snapToGri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до 4,0</w:t>
            </w:r>
          </w:p>
        </w:tc>
      </w:tr>
      <w:tr w:rsidR="003D75E7" w:rsidRPr="009A079E" w:rsidTr="009A079E">
        <w:tc>
          <w:tcPr>
            <w:tcW w:w="5920" w:type="dxa"/>
          </w:tcPr>
          <w:p w:rsidR="003D75E7" w:rsidRPr="009A079E" w:rsidRDefault="003D75E7" w:rsidP="009A079E">
            <w:pPr>
              <w:widowControl w:val="0"/>
              <w:suppressLineNumbers/>
              <w:snapToGri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От 101 по 500</w:t>
            </w:r>
          </w:p>
        </w:tc>
        <w:tc>
          <w:tcPr>
            <w:tcW w:w="4048" w:type="dxa"/>
          </w:tcPr>
          <w:p w:rsidR="003D75E7" w:rsidRPr="009A079E" w:rsidRDefault="003D75E7" w:rsidP="009A079E">
            <w:pPr>
              <w:widowControl w:val="0"/>
              <w:suppressLineNumbers/>
              <w:snapToGri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до 5,0</w:t>
            </w:r>
          </w:p>
        </w:tc>
      </w:tr>
      <w:tr w:rsidR="003D75E7" w:rsidRPr="009A079E" w:rsidTr="009A079E">
        <w:tc>
          <w:tcPr>
            <w:tcW w:w="5920" w:type="dxa"/>
          </w:tcPr>
          <w:p w:rsidR="003D75E7" w:rsidRPr="009A079E" w:rsidRDefault="003D75E7" w:rsidP="009A079E">
            <w:pPr>
              <w:widowControl w:val="0"/>
              <w:suppressLineNumbers/>
              <w:snapToGri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От 501 по 1000</w:t>
            </w:r>
          </w:p>
        </w:tc>
        <w:tc>
          <w:tcPr>
            <w:tcW w:w="4048" w:type="dxa"/>
          </w:tcPr>
          <w:p w:rsidR="003D75E7" w:rsidRPr="009A079E" w:rsidRDefault="003D75E7" w:rsidP="009A079E">
            <w:pPr>
              <w:widowControl w:val="0"/>
              <w:suppressLineNumbers/>
              <w:snapToGri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до 6,0</w:t>
            </w:r>
          </w:p>
        </w:tc>
      </w:tr>
    </w:tbl>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079E">
        <w:rPr>
          <w:rFonts w:ascii="Times New Roman" w:hAnsi="Times New Roman" w:cs="Times New Roman"/>
          <w:sz w:val="28"/>
          <w:szCs w:val="28"/>
        </w:rPr>
        <w:t>При определении размера предельного соотношения не учитываются единовременные премии в связи с награждением ведомственными наградами.</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Предельное соотношение доходов заместителей руководителя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9A079E">
        <w:rPr>
          <w:rFonts w:ascii="Times New Roman" w:hAnsi="Times New Roman" w:cs="Times New Roman"/>
          <w:kern w:val="2"/>
          <w:sz w:val="28"/>
          <w:szCs w:val="28"/>
        </w:rPr>
        <w:t xml:space="preserve">Ответственность за соблюдение размеров предельного соотношения несут руководители </w:t>
      </w:r>
      <w:r>
        <w:rPr>
          <w:rFonts w:ascii="Times New Roman" w:hAnsi="Times New Roman" w:cs="Times New Roman"/>
          <w:kern w:val="2"/>
          <w:sz w:val="28"/>
          <w:szCs w:val="28"/>
        </w:rPr>
        <w:t>муниципальных</w:t>
      </w:r>
      <w:r w:rsidRPr="009A079E">
        <w:rPr>
          <w:rFonts w:ascii="Times New Roman" w:hAnsi="Times New Roman" w:cs="Times New Roman"/>
          <w:kern w:val="2"/>
          <w:sz w:val="28"/>
          <w:szCs w:val="28"/>
        </w:rPr>
        <w:t xml:space="preserve"> учреждений, главные бухгалтеры.</w:t>
      </w:r>
    </w:p>
    <w:p w:rsidR="003D75E7" w:rsidRPr="009A079E" w:rsidRDefault="003D75E7" w:rsidP="009A079E">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p>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Раздел 6. Другие вопросы оплаты труда</w:t>
      </w:r>
    </w:p>
    <w:p w:rsidR="003D75E7" w:rsidRPr="009A079E" w:rsidRDefault="003D75E7" w:rsidP="009A079E">
      <w:pPr>
        <w:autoSpaceDE w:val="0"/>
        <w:autoSpaceDN w:val="0"/>
        <w:adjustRightInd w:val="0"/>
        <w:spacing w:after="0" w:line="240" w:lineRule="auto"/>
        <w:contextualSpacing/>
        <w:jc w:val="center"/>
        <w:rPr>
          <w:rFonts w:ascii="Times New Roman" w:hAnsi="Times New Roman" w:cs="Times New Roman"/>
          <w:kern w:val="2"/>
          <w:sz w:val="28"/>
          <w:szCs w:val="28"/>
        </w:rPr>
      </w:pPr>
    </w:p>
    <w:p w:rsidR="003D75E7" w:rsidRPr="009A079E" w:rsidRDefault="003D75E7" w:rsidP="009A079E">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A079E">
        <w:rPr>
          <w:rFonts w:ascii="Times New Roman" w:hAnsi="Times New Roman" w:cs="Times New Roman"/>
          <w:sz w:val="28"/>
          <w:szCs w:val="28"/>
        </w:rPr>
        <w:t xml:space="preserve">6.1. Объемные показатели и порядок отнесения к группам по оплате труда руководителей </w:t>
      </w:r>
      <w:r w:rsidRPr="00E64CEA">
        <w:rPr>
          <w:rFonts w:ascii="Times New Roman" w:hAnsi="Times New Roman" w:cs="Times New Roman"/>
          <w:kern w:val="2"/>
          <w:sz w:val="28"/>
          <w:szCs w:val="28"/>
        </w:rPr>
        <w:t>муниципальных бюджетных учреждений культуры</w:t>
      </w:r>
      <w:r w:rsidRPr="009A079E">
        <w:rPr>
          <w:rFonts w:ascii="Times New Roman" w:hAnsi="Times New Roman" w:cs="Times New Roman"/>
          <w:sz w:val="28"/>
          <w:szCs w:val="28"/>
        </w:rPr>
        <w:t>:</w:t>
      </w:r>
    </w:p>
    <w:p w:rsidR="003D75E7" w:rsidRPr="009A079E" w:rsidRDefault="003D75E7" w:rsidP="009A079E">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6.1.1</w:t>
      </w:r>
      <w:r w:rsidRPr="009A079E">
        <w:rPr>
          <w:rFonts w:ascii="Times New Roman" w:hAnsi="Times New Roman" w:cs="Times New Roman"/>
          <w:sz w:val="28"/>
          <w:szCs w:val="28"/>
        </w:rPr>
        <w:t>. Библиотеки:</w:t>
      </w:r>
    </w:p>
    <w:p w:rsidR="003D75E7" w:rsidRPr="00257544" w:rsidRDefault="003D75E7" w:rsidP="00762D32">
      <w:pPr>
        <w:pStyle w:val="1"/>
        <w:spacing w:line="240" w:lineRule="auto"/>
        <w:ind w:firstLine="720"/>
        <w:rPr>
          <w:rFonts w:ascii="Times New Roman" w:hAnsi="Times New Roman"/>
          <w:sz w:val="28"/>
          <w:szCs w:val="28"/>
        </w:rPr>
      </w:pPr>
      <w:r w:rsidRPr="00257544">
        <w:rPr>
          <w:rFonts w:ascii="Times New Roman" w:hAnsi="Times New Roman"/>
          <w:sz w:val="28"/>
          <w:szCs w:val="28"/>
        </w:rPr>
        <w:t>Муниципальные библиотеки относятся к группам по оплате труда руководящих работников и специалистов в зависимости от показателей</w:t>
      </w:r>
      <w:r>
        <w:rPr>
          <w:rFonts w:ascii="Times New Roman" w:hAnsi="Times New Roman"/>
          <w:sz w:val="28"/>
          <w:szCs w:val="28"/>
        </w:rPr>
        <w:t>, представленных в таблице № 10.</w:t>
      </w:r>
    </w:p>
    <w:p w:rsidR="003D75E7" w:rsidRPr="00257544" w:rsidRDefault="003D75E7" w:rsidP="00924DBC">
      <w:pPr>
        <w:pStyle w:val="ConsPlusNormal"/>
        <w:widowControl/>
        <w:spacing w:line="200" w:lineRule="atLeast"/>
        <w:ind w:firstLine="709"/>
        <w:jc w:val="right"/>
        <w:rPr>
          <w:rFonts w:ascii="Times New Roman" w:hAnsi="Times New Roman" w:cs="Times New Roman"/>
          <w:sz w:val="28"/>
          <w:szCs w:val="28"/>
        </w:rPr>
      </w:pPr>
      <w:r>
        <w:rPr>
          <w:rFonts w:ascii="Times New Roman" w:hAnsi="Times New Roman" w:cs="Times New Roman"/>
          <w:sz w:val="28"/>
          <w:szCs w:val="28"/>
        </w:rPr>
        <w:t>Таблица № 10</w:t>
      </w:r>
    </w:p>
    <w:tbl>
      <w:tblPr>
        <w:tblW w:w="0" w:type="auto"/>
        <w:tblInd w:w="2" w:type="dxa"/>
        <w:tblLayout w:type="fixed"/>
        <w:tblLook w:val="0000"/>
      </w:tblPr>
      <w:tblGrid>
        <w:gridCol w:w="660"/>
        <w:gridCol w:w="2560"/>
        <w:gridCol w:w="1860"/>
        <w:gridCol w:w="2460"/>
        <w:gridCol w:w="2640"/>
      </w:tblGrid>
      <w:tr w:rsidR="003D75E7" w:rsidRPr="00257544" w:rsidTr="00E62B4B">
        <w:trPr>
          <w:cantSplit/>
          <w:trHeight w:hRule="exact" w:val="332"/>
        </w:trPr>
        <w:tc>
          <w:tcPr>
            <w:tcW w:w="660" w:type="dxa"/>
            <w:vMerge w:val="restart"/>
            <w:tcBorders>
              <w:top w:val="single" w:sz="4" w:space="0" w:color="000000"/>
              <w:left w:val="single" w:sz="4" w:space="0" w:color="000000"/>
              <w:bottom w:val="single" w:sz="4" w:space="0" w:color="000000"/>
            </w:tcBorders>
          </w:tcPr>
          <w:p w:rsidR="003D75E7" w:rsidRPr="00257544" w:rsidRDefault="003D75E7" w:rsidP="00E62B4B">
            <w:pPr>
              <w:snapToGrid w:val="0"/>
              <w:spacing w:line="200" w:lineRule="atLeast"/>
              <w:jc w:val="center"/>
              <w:rPr>
                <w:rFonts w:ascii="Times New Roman" w:hAnsi="Times New Roman" w:cs="Times New Roman"/>
                <w:sz w:val="28"/>
                <w:szCs w:val="28"/>
              </w:rPr>
            </w:pPr>
            <w:r w:rsidRPr="00257544">
              <w:rPr>
                <w:rFonts w:ascii="Times New Roman" w:hAnsi="Times New Roman" w:cs="Times New Roman"/>
                <w:sz w:val="28"/>
                <w:szCs w:val="28"/>
              </w:rPr>
              <w:t>№ п/п</w:t>
            </w:r>
          </w:p>
        </w:tc>
        <w:tc>
          <w:tcPr>
            <w:tcW w:w="2560" w:type="dxa"/>
            <w:vMerge w:val="restart"/>
            <w:tcBorders>
              <w:top w:val="single" w:sz="4" w:space="0" w:color="000000"/>
              <w:left w:val="single" w:sz="4" w:space="0" w:color="000000"/>
              <w:bottom w:val="single" w:sz="4" w:space="0" w:color="000000"/>
            </w:tcBorders>
            <w:vAlign w:val="center"/>
          </w:tcPr>
          <w:p w:rsidR="003D75E7" w:rsidRPr="00257544" w:rsidRDefault="003D75E7" w:rsidP="00E62B4B">
            <w:pPr>
              <w:snapToGrid w:val="0"/>
              <w:spacing w:line="200" w:lineRule="atLeast"/>
              <w:jc w:val="center"/>
              <w:rPr>
                <w:rFonts w:ascii="Times New Roman" w:hAnsi="Times New Roman" w:cs="Times New Roman"/>
                <w:sz w:val="28"/>
                <w:szCs w:val="28"/>
              </w:rPr>
            </w:pPr>
            <w:r w:rsidRPr="00257544">
              <w:rPr>
                <w:rFonts w:ascii="Times New Roman" w:hAnsi="Times New Roman" w:cs="Times New Roman"/>
                <w:sz w:val="28"/>
                <w:szCs w:val="28"/>
              </w:rPr>
              <w:t xml:space="preserve">Наименование </w:t>
            </w:r>
          </w:p>
          <w:p w:rsidR="003D75E7" w:rsidRPr="00257544" w:rsidRDefault="003D75E7" w:rsidP="00E62B4B">
            <w:pPr>
              <w:snapToGrid w:val="0"/>
              <w:spacing w:line="200" w:lineRule="atLeast"/>
              <w:jc w:val="center"/>
              <w:rPr>
                <w:rFonts w:ascii="Times New Roman" w:hAnsi="Times New Roman" w:cs="Times New Roman"/>
                <w:sz w:val="28"/>
                <w:szCs w:val="28"/>
              </w:rPr>
            </w:pPr>
            <w:r w:rsidRPr="00257544">
              <w:rPr>
                <w:rFonts w:ascii="Times New Roman" w:hAnsi="Times New Roman" w:cs="Times New Roman"/>
                <w:sz w:val="28"/>
                <w:szCs w:val="28"/>
              </w:rPr>
              <w:t>показателей</w:t>
            </w:r>
          </w:p>
        </w:tc>
        <w:tc>
          <w:tcPr>
            <w:tcW w:w="6960" w:type="dxa"/>
            <w:gridSpan w:val="3"/>
            <w:tcBorders>
              <w:top w:val="single" w:sz="4" w:space="0" w:color="000000"/>
              <w:left w:val="single" w:sz="4" w:space="0" w:color="000000"/>
              <w:bottom w:val="single" w:sz="4" w:space="0" w:color="000000"/>
              <w:right w:val="single" w:sz="4" w:space="0" w:color="000000"/>
            </w:tcBorders>
          </w:tcPr>
          <w:p w:rsidR="003D75E7" w:rsidRPr="00257544" w:rsidRDefault="003D75E7" w:rsidP="00E62B4B">
            <w:pPr>
              <w:snapToGrid w:val="0"/>
              <w:spacing w:line="200" w:lineRule="atLeast"/>
              <w:ind w:firstLine="709"/>
              <w:jc w:val="both"/>
              <w:rPr>
                <w:rFonts w:ascii="Times New Roman" w:hAnsi="Times New Roman" w:cs="Times New Roman"/>
                <w:sz w:val="28"/>
                <w:szCs w:val="28"/>
              </w:rPr>
            </w:pPr>
            <w:r w:rsidRPr="00257544">
              <w:rPr>
                <w:rFonts w:ascii="Times New Roman" w:hAnsi="Times New Roman" w:cs="Times New Roman"/>
                <w:sz w:val="28"/>
                <w:szCs w:val="28"/>
              </w:rPr>
              <w:t>Группа по оплате труда руководителей</w:t>
            </w:r>
          </w:p>
        </w:tc>
      </w:tr>
      <w:tr w:rsidR="003D75E7" w:rsidRPr="00257544" w:rsidTr="00E62B4B">
        <w:trPr>
          <w:cantSplit/>
        </w:trPr>
        <w:tc>
          <w:tcPr>
            <w:tcW w:w="660" w:type="dxa"/>
            <w:vMerge/>
            <w:tcBorders>
              <w:top w:val="single" w:sz="4" w:space="0" w:color="000000"/>
              <w:left w:val="single" w:sz="4" w:space="0" w:color="000000"/>
              <w:bottom w:val="single" w:sz="4" w:space="0" w:color="000000"/>
            </w:tcBorders>
          </w:tcPr>
          <w:p w:rsidR="003D75E7" w:rsidRPr="00257544" w:rsidRDefault="003D75E7" w:rsidP="00E62B4B">
            <w:pPr>
              <w:rPr>
                <w:rFonts w:ascii="Times New Roman" w:hAnsi="Times New Roman" w:cs="Times New Roman"/>
              </w:rPr>
            </w:pPr>
          </w:p>
        </w:tc>
        <w:tc>
          <w:tcPr>
            <w:tcW w:w="2560" w:type="dxa"/>
            <w:vMerge/>
            <w:tcBorders>
              <w:top w:val="single" w:sz="4" w:space="0" w:color="000000"/>
              <w:left w:val="single" w:sz="4" w:space="0" w:color="000000"/>
              <w:bottom w:val="single" w:sz="4" w:space="0" w:color="000000"/>
            </w:tcBorders>
            <w:vAlign w:val="center"/>
          </w:tcPr>
          <w:p w:rsidR="003D75E7" w:rsidRPr="00257544" w:rsidRDefault="003D75E7" w:rsidP="00E62B4B">
            <w:pPr>
              <w:rPr>
                <w:rFonts w:ascii="Times New Roman" w:hAnsi="Times New Roman" w:cs="Times New Roman"/>
              </w:rPr>
            </w:pPr>
          </w:p>
        </w:tc>
        <w:tc>
          <w:tcPr>
            <w:tcW w:w="1860" w:type="dxa"/>
            <w:tcBorders>
              <w:left w:val="single" w:sz="4" w:space="0" w:color="000000"/>
              <w:bottom w:val="single" w:sz="4" w:space="0" w:color="000000"/>
            </w:tcBorders>
            <w:vAlign w:val="center"/>
          </w:tcPr>
          <w:p w:rsidR="003D75E7" w:rsidRPr="00257544" w:rsidRDefault="003D75E7" w:rsidP="00E62B4B">
            <w:pPr>
              <w:snapToGrid w:val="0"/>
              <w:spacing w:line="200" w:lineRule="atLeast"/>
              <w:jc w:val="center"/>
              <w:rPr>
                <w:rFonts w:ascii="Times New Roman" w:hAnsi="Times New Roman" w:cs="Times New Roman"/>
                <w:sz w:val="28"/>
                <w:szCs w:val="28"/>
                <w:lang w:val="en-US"/>
              </w:rPr>
            </w:pPr>
            <w:r w:rsidRPr="00257544">
              <w:rPr>
                <w:rFonts w:ascii="Times New Roman" w:hAnsi="Times New Roman" w:cs="Times New Roman"/>
                <w:sz w:val="28"/>
                <w:szCs w:val="28"/>
                <w:lang w:val="en-US"/>
              </w:rPr>
              <w:t>I</w:t>
            </w:r>
          </w:p>
        </w:tc>
        <w:tc>
          <w:tcPr>
            <w:tcW w:w="2460" w:type="dxa"/>
            <w:tcBorders>
              <w:left w:val="single" w:sz="4" w:space="0" w:color="000000"/>
              <w:bottom w:val="single" w:sz="4" w:space="0" w:color="000000"/>
            </w:tcBorders>
            <w:vAlign w:val="center"/>
          </w:tcPr>
          <w:p w:rsidR="003D75E7" w:rsidRPr="00257544" w:rsidRDefault="003D75E7" w:rsidP="00E62B4B">
            <w:pPr>
              <w:snapToGrid w:val="0"/>
              <w:spacing w:line="200" w:lineRule="atLeast"/>
              <w:jc w:val="center"/>
              <w:rPr>
                <w:rFonts w:ascii="Times New Roman" w:hAnsi="Times New Roman" w:cs="Times New Roman"/>
                <w:sz w:val="28"/>
                <w:szCs w:val="28"/>
                <w:lang w:val="en-US"/>
              </w:rPr>
            </w:pPr>
            <w:r w:rsidRPr="00257544">
              <w:rPr>
                <w:rFonts w:ascii="Times New Roman" w:hAnsi="Times New Roman" w:cs="Times New Roman"/>
                <w:sz w:val="28"/>
                <w:szCs w:val="28"/>
                <w:lang w:val="en-US"/>
              </w:rPr>
              <w:t>II</w:t>
            </w:r>
          </w:p>
        </w:tc>
        <w:tc>
          <w:tcPr>
            <w:tcW w:w="2640" w:type="dxa"/>
            <w:tcBorders>
              <w:left w:val="single" w:sz="4" w:space="0" w:color="000000"/>
              <w:bottom w:val="single" w:sz="4" w:space="0" w:color="000000"/>
              <w:right w:val="single" w:sz="4" w:space="0" w:color="000000"/>
            </w:tcBorders>
            <w:vAlign w:val="center"/>
          </w:tcPr>
          <w:p w:rsidR="003D75E7" w:rsidRPr="00257544" w:rsidRDefault="003D75E7" w:rsidP="00E62B4B">
            <w:pPr>
              <w:snapToGrid w:val="0"/>
              <w:spacing w:line="200" w:lineRule="atLeast"/>
              <w:jc w:val="center"/>
              <w:rPr>
                <w:rFonts w:ascii="Times New Roman" w:hAnsi="Times New Roman" w:cs="Times New Roman"/>
                <w:sz w:val="28"/>
                <w:szCs w:val="28"/>
                <w:lang w:val="en-US"/>
              </w:rPr>
            </w:pPr>
            <w:r w:rsidRPr="00257544">
              <w:rPr>
                <w:rFonts w:ascii="Times New Roman" w:hAnsi="Times New Roman" w:cs="Times New Roman"/>
                <w:sz w:val="28"/>
                <w:szCs w:val="28"/>
                <w:lang w:val="en-US"/>
              </w:rPr>
              <w:t>III</w:t>
            </w:r>
          </w:p>
        </w:tc>
      </w:tr>
      <w:tr w:rsidR="003D75E7" w:rsidRPr="00257544" w:rsidTr="00E62B4B">
        <w:tc>
          <w:tcPr>
            <w:tcW w:w="660" w:type="dxa"/>
            <w:tcBorders>
              <w:left w:val="single" w:sz="4" w:space="0" w:color="000000"/>
              <w:bottom w:val="single" w:sz="4" w:space="0" w:color="000000"/>
            </w:tcBorders>
          </w:tcPr>
          <w:p w:rsidR="003D75E7" w:rsidRPr="00257544" w:rsidRDefault="003D75E7" w:rsidP="00E62B4B">
            <w:pPr>
              <w:snapToGrid w:val="0"/>
              <w:spacing w:line="200" w:lineRule="atLeast"/>
              <w:jc w:val="center"/>
              <w:rPr>
                <w:rFonts w:ascii="Times New Roman" w:hAnsi="Times New Roman" w:cs="Times New Roman"/>
                <w:sz w:val="28"/>
                <w:szCs w:val="28"/>
              </w:rPr>
            </w:pPr>
            <w:r w:rsidRPr="00257544">
              <w:rPr>
                <w:rFonts w:ascii="Times New Roman" w:hAnsi="Times New Roman" w:cs="Times New Roman"/>
                <w:sz w:val="28"/>
                <w:szCs w:val="28"/>
              </w:rPr>
              <w:t>1.</w:t>
            </w:r>
          </w:p>
        </w:tc>
        <w:tc>
          <w:tcPr>
            <w:tcW w:w="2560" w:type="dxa"/>
            <w:tcBorders>
              <w:left w:val="single" w:sz="4" w:space="0" w:color="000000"/>
              <w:bottom w:val="single" w:sz="4" w:space="0" w:color="000000"/>
            </w:tcBorders>
          </w:tcPr>
          <w:p w:rsidR="003D75E7" w:rsidRPr="00257544" w:rsidRDefault="003D75E7" w:rsidP="00E62B4B">
            <w:pPr>
              <w:snapToGrid w:val="0"/>
              <w:spacing w:line="200" w:lineRule="atLeast"/>
              <w:jc w:val="both"/>
              <w:rPr>
                <w:rFonts w:ascii="Times New Roman" w:hAnsi="Times New Roman" w:cs="Times New Roman"/>
                <w:sz w:val="28"/>
                <w:szCs w:val="28"/>
              </w:rPr>
            </w:pPr>
            <w:r w:rsidRPr="00257544">
              <w:rPr>
                <w:rFonts w:ascii="Times New Roman" w:hAnsi="Times New Roman" w:cs="Times New Roman"/>
                <w:sz w:val="28"/>
                <w:szCs w:val="28"/>
              </w:rPr>
              <w:t>Среднегодовое количество пользователей (тыс. человек)</w:t>
            </w:r>
          </w:p>
        </w:tc>
        <w:tc>
          <w:tcPr>
            <w:tcW w:w="1860" w:type="dxa"/>
            <w:tcBorders>
              <w:top w:val="single" w:sz="4" w:space="0" w:color="000000"/>
              <w:left w:val="single" w:sz="4" w:space="0" w:color="000000"/>
              <w:bottom w:val="single" w:sz="4" w:space="0" w:color="000000"/>
            </w:tcBorders>
          </w:tcPr>
          <w:p w:rsidR="003D75E7" w:rsidRPr="00257544" w:rsidRDefault="003D75E7" w:rsidP="00E62B4B">
            <w:pPr>
              <w:snapToGrid w:val="0"/>
              <w:spacing w:line="200" w:lineRule="atLeast"/>
              <w:jc w:val="both"/>
              <w:rPr>
                <w:rFonts w:ascii="Times New Roman" w:hAnsi="Times New Roman" w:cs="Times New Roman"/>
                <w:sz w:val="28"/>
                <w:szCs w:val="28"/>
              </w:rPr>
            </w:pPr>
            <w:r w:rsidRPr="00257544">
              <w:rPr>
                <w:rFonts w:ascii="Times New Roman" w:hAnsi="Times New Roman" w:cs="Times New Roman"/>
                <w:sz w:val="28"/>
                <w:szCs w:val="28"/>
              </w:rPr>
              <w:t>свыше 50,0</w:t>
            </w:r>
          </w:p>
        </w:tc>
        <w:tc>
          <w:tcPr>
            <w:tcW w:w="2460" w:type="dxa"/>
            <w:tcBorders>
              <w:top w:val="single" w:sz="4" w:space="0" w:color="000000"/>
              <w:left w:val="single" w:sz="4" w:space="0" w:color="000000"/>
              <w:bottom w:val="single" w:sz="4" w:space="0" w:color="000000"/>
            </w:tcBorders>
          </w:tcPr>
          <w:p w:rsidR="003D75E7" w:rsidRPr="00257544" w:rsidRDefault="003D75E7" w:rsidP="00E62B4B">
            <w:pPr>
              <w:snapToGrid w:val="0"/>
              <w:spacing w:line="200" w:lineRule="atLeast"/>
              <w:jc w:val="both"/>
              <w:rPr>
                <w:rFonts w:ascii="Times New Roman" w:hAnsi="Times New Roman" w:cs="Times New Roman"/>
                <w:sz w:val="28"/>
                <w:szCs w:val="28"/>
              </w:rPr>
            </w:pPr>
            <w:r w:rsidRPr="00257544">
              <w:rPr>
                <w:rFonts w:ascii="Times New Roman" w:hAnsi="Times New Roman" w:cs="Times New Roman"/>
                <w:sz w:val="28"/>
                <w:szCs w:val="28"/>
              </w:rPr>
              <w:t>от 25,0 до 50,0</w:t>
            </w:r>
          </w:p>
        </w:tc>
        <w:tc>
          <w:tcPr>
            <w:tcW w:w="2640" w:type="dxa"/>
            <w:tcBorders>
              <w:top w:val="single" w:sz="4" w:space="0" w:color="000000"/>
              <w:left w:val="single" w:sz="4" w:space="0" w:color="000000"/>
              <w:bottom w:val="single" w:sz="4" w:space="0" w:color="000000"/>
              <w:right w:val="single" w:sz="4" w:space="0" w:color="000000"/>
            </w:tcBorders>
          </w:tcPr>
          <w:p w:rsidR="003D75E7" w:rsidRPr="00257544" w:rsidRDefault="003D75E7" w:rsidP="00E62B4B">
            <w:pPr>
              <w:snapToGrid w:val="0"/>
              <w:spacing w:line="200" w:lineRule="atLeast"/>
              <w:jc w:val="both"/>
              <w:rPr>
                <w:rFonts w:ascii="Times New Roman" w:hAnsi="Times New Roman" w:cs="Times New Roman"/>
                <w:sz w:val="28"/>
                <w:szCs w:val="28"/>
              </w:rPr>
            </w:pPr>
            <w:r w:rsidRPr="00257544">
              <w:rPr>
                <w:rFonts w:ascii="Times New Roman" w:hAnsi="Times New Roman" w:cs="Times New Roman"/>
                <w:sz w:val="28"/>
                <w:szCs w:val="28"/>
              </w:rPr>
              <w:t>от 5,0 до 25,0</w:t>
            </w:r>
          </w:p>
        </w:tc>
      </w:tr>
      <w:tr w:rsidR="003D75E7" w:rsidRPr="00257544" w:rsidTr="00E62B4B">
        <w:tc>
          <w:tcPr>
            <w:tcW w:w="660" w:type="dxa"/>
            <w:tcBorders>
              <w:left w:val="single" w:sz="4" w:space="0" w:color="000000"/>
              <w:bottom w:val="single" w:sz="4" w:space="0" w:color="000000"/>
            </w:tcBorders>
          </w:tcPr>
          <w:p w:rsidR="003D75E7" w:rsidRPr="00257544" w:rsidRDefault="003D75E7" w:rsidP="00E62B4B">
            <w:pPr>
              <w:snapToGrid w:val="0"/>
              <w:spacing w:line="200" w:lineRule="atLeast"/>
              <w:jc w:val="center"/>
              <w:rPr>
                <w:rFonts w:ascii="Times New Roman" w:hAnsi="Times New Roman" w:cs="Times New Roman"/>
                <w:sz w:val="28"/>
                <w:szCs w:val="28"/>
              </w:rPr>
            </w:pPr>
            <w:r w:rsidRPr="00257544">
              <w:rPr>
                <w:rFonts w:ascii="Times New Roman" w:hAnsi="Times New Roman" w:cs="Times New Roman"/>
                <w:sz w:val="28"/>
                <w:szCs w:val="28"/>
              </w:rPr>
              <w:t>2.</w:t>
            </w:r>
          </w:p>
        </w:tc>
        <w:tc>
          <w:tcPr>
            <w:tcW w:w="2560" w:type="dxa"/>
            <w:tcBorders>
              <w:left w:val="single" w:sz="4" w:space="0" w:color="000000"/>
              <w:bottom w:val="single" w:sz="4" w:space="0" w:color="000000"/>
            </w:tcBorders>
          </w:tcPr>
          <w:p w:rsidR="003D75E7" w:rsidRPr="00257544" w:rsidRDefault="003D75E7" w:rsidP="00E62B4B">
            <w:pPr>
              <w:snapToGrid w:val="0"/>
              <w:spacing w:line="200" w:lineRule="atLeast"/>
              <w:jc w:val="both"/>
              <w:rPr>
                <w:rFonts w:ascii="Times New Roman" w:hAnsi="Times New Roman" w:cs="Times New Roman"/>
                <w:sz w:val="28"/>
                <w:szCs w:val="28"/>
              </w:rPr>
            </w:pPr>
            <w:r w:rsidRPr="00257544">
              <w:rPr>
                <w:rFonts w:ascii="Times New Roman" w:hAnsi="Times New Roman" w:cs="Times New Roman"/>
                <w:sz w:val="28"/>
                <w:szCs w:val="28"/>
              </w:rPr>
              <w:t>Среднегодовое количество выданных документов</w:t>
            </w:r>
          </w:p>
          <w:p w:rsidR="003D75E7" w:rsidRPr="00257544" w:rsidRDefault="003D75E7" w:rsidP="00E62B4B">
            <w:pPr>
              <w:snapToGrid w:val="0"/>
              <w:spacing w:line="200" w:lineRule="atLeast"/>
              <w:jc w:val="both"/>
              <w:rPr>
                <w:rFonts w:ascii="Times New Roman" w:hAnsi="Times New Roman" w:cs="Times New Roman"/>
                <w:sz w:val="28"/>
                <w:szCs w:val="28"/>
              </w:rPr>
            </w:pPr>
            <w:r w:rsidRPr="00257544">
              <w:rPr>
                <w:rFonts w:ascii="Times New Roman" w:hAnsi="Times New Roman" w:cs="Times New Roman"/>
                <w:sz w:val="28"/>
                <w:szCs w:val="28"/>
              </w:rPr>
              <w:t>(тыс. экземпляров)</w:t>
            </w:r>
          </w:p>
        </w:tc>
        <w:tc>
          <w:tcPr>
            <w:tcW w:w="1860" w:type="dxa"/>
            <w:tcBorders>
              <w:left w:val="single" w:sz="4" w:space="0" w:color="000000"/>
              <w:bottom w:val="single" w:sz="4" w:space="0" w:color="000000"/>
            </w:tcBorders>
          </w:tcPr>
          <w:p w:rsidR="003D75E7" w:rsidRPr="00257544" w:rsidRDefault="003D75E7" w:rsidP="00E62B4B">
            <w:pPr>
              <w:snapToGrid w:val="0"/>
              <w:spacing w:line="200" w:lineRule="atLeast"/>
              <w:jc w:val="both"/>
              <w:rPr>
                <w:rFonts w:ascii="Times New Roman" w:hAnsi="Times New Roman" w:cs="Times New Roman"/>
                <w:sz w:val="28"/>
                <w:szCs w:val="28"/>
              </w:rPr>
            </w:pPr>
            <w:r w:rsidRPr="00257544">
              <w:rPr>
                <w:rFonts w:ascii="Times New Roman" w:hAnsi="Times New Roman" w:cs="Times New Roman"/>
                <w:sz w:val="28"/>
                <w:szCs w:val="28"/>
              </w:rPr>
              <w:t>свыше 1000,0</w:t>
            </w:r>
          </w:p>
        </w:tc>
        <w:tc>
          <w:tcPr>
            <w:tcW w:w="2460" w:type="dxa"/>
            <w:tcBorders>
              <w:left w:val="single" w:sz="4" w:space="0" w:color="000000"/>
              <w:bottom w:val="single" w:sz="4" w:space="0" w:color="000000"/>
            </w:tcBorders>
          </w:tcPr>
          <w:p w:rsidR="003D75E7" w:rsidRPr="00257544" w:rsidRDefault="003D75E7" w:rsidP="00E62B4B">
            <w:pPr>
              <w:snapToGrid w:val="0"/>
              <w:spacing w:line="200" w:lineRule="atLeast"/>
              <w:jc w:val="both"/>
              <w:rPr>
                <w:rFonts w:ascii="Times New Roman" w:hAnsi="Times New Roman" w:cs="Times New Roman"/>
                <w:sz w:val="28"/>
                <w:szCs w:val="28"/>
              </w:rPr>
            </w:pPr>
            <w:r w:rsidRPr="00257544">
              <w:rPr>
                <w:rFonts w:ascii="Times New Roman" w:hAnsi="Times New Roman" w:cs="Times New Roman"/>
                <w:sz w:val="28"/>
                <w:szCs w:val="28"/>
              </w:rPr>
              <w:t>от 700,0 до 1000,0</w:t>
            </w:r>
          </w:p>
        </w:tc>
        <w:tc>
          <w:tcPr>
            <w:tcW w:w="2640" w:type="dxa"/>
            <w:tcBorders>
              <w:left w:val="single" w:sz="4" w:space="0" w:color="000000"/>
              <w:bottom w:val="single" w:sz="4" w:space="0" w:color="000000"/>
              <w:right w:val="single" w:sz="4" w:space="0" w:color="000000"/>
            </w:tcBorders>
          </w:tcPr>
          <w:p w:rsidR="003D75E7" w:rsidRPr="00257544" w:rsidRDefault="003D75E7" w:rsidP="00E62B4B">
            <w:pPr>
              <w:snapToGrid w:val="0"/>
              <w:spacing w:line="200" w:lineRule="atLeast"/>
              <w:jc w:val="both"/>
              <w:rPr>
                <w:rFonts w:ascii="Times New Roman" w:hAnsi="Times New Roman" w:cs="Times New Roman"/>
                <w:sz w:val="28"/>
                <w:szCs w:val="28"/>
              </w:rPr>
            </w:pPr>
            <w:r w:rsidRPr="00257544">
              <w:rPr>
                <w:rFonts w:ascii="Times New Roman" w:hAnsi="Times New Roman" w:cs="Times New Roman"/>
                <w:sz w:val="28"/>
                <w:szCs w:val="28"/>
              </w:rPr>
              <w:t>от 200,0 до 700,0</w:t>
            </w:r>
          </w:p>
        </w:tc>
      </w:tr>
    </w:tbl>
    <w:p w:rsidR="003D75E7" w:rsidRPr="00762D32" w:rsidRDefault="003D75E7" w:rsidP="00762D3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62D32">
        <w:rPr>
          <w:rFonts w:ascii="Times New Roman" w:hAnsi="Times New Roman" w:cs="Times New Roman"/>
          <w:sz w:val="28"/>
          <w:szCs w:val="28"/>
        </w:rPr>
        <w:t xml:space="preserve">Примечание: </w:t>
      </w:r>
    </w:p>
    <w:p w:rsidR="003D75E7" w:rsidRPr="00257544" w:rsidRDefault="003D75E7" w:rsidP="00762D3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57544">
        <w:rPr>
          <w:rFonts w:ascii="Times New Roman" w:hAnsi="Times New Roman" w:cs="Times New Roman"/>
          <w:sz w:val="28"/>
          <w:szCs w:val="28"/>
        </w:rPr>
        <w:t>В случае, когда 1 из показателей не достигает установленного уровня, соответствующая группа по оплате труда руководителей устанавливается с учетом следующих дополнительных условий:</w:t>
      </w:r>
    </w:p>
    <w:p w:rsidR="003D75E7" w:rsidRPr="00257544" w:rsidRDefault="003D75E7" w:rsidP="00762D3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57544">
        <w:rPr>
          <w:rFonts w:ascii="Times New Roman" w:hAnsi="Times New Roman" w:cs="Times New Roman"/>
          <w:sz w:val="28"/>
          <w:szCs w:val="28"/>
        </w:rPr>
        <w:t>Оценка формирования и использования библиотечного фонда (пополнение фонда печатными, электронными и аудиовизуальными изданиями), а также число посещений, в том числе массовых мероприятий, в соответствии со статистической отчетностью на конец года – форма 6</w:t>
      </w:r>
      <w:r w:rsidRPr="00257544">
        <w:rPr>
          <w:rFonts w:ascii="Times New Roman" w:hAnsi="Times New Roman" w:cs="Times New Roman"/>
          <w:sz w:val="28"/>
          <w:szCs w:val="28"/>
        </w:rPr>
        <w:noBreakHyphen/>
        <w:t>НК;</w:t>
      </w:r>
    </w:p>
    <w:p w:rsidR="003D75E7" w:rsidRPr="00762D32" w:rsidRDefault="003D75E7" w:rsidP="00762D32">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762D32">
        <w:rPr>
          <w:rFonts w:ascii="Times New Roman" w:hAnsi="Times New Roman" w:cs="Times New Roman"/>
          <w:sz w:val="28"/>
          <w:szCs w:val="28"/>
        </w:rPr>
        <w:t>.1.2. Группа по оплате труда определяется ежегодно органом местного самоуправления на основании статистических и других официальных документов, подтверждающих наличие указанных объемов работы библиотеки.</w:t>
      </w:r>
    </w:p>
    <w:p w:rsidR="003D75E7" w:rsidRPr="00762D32" w:rsidRDefault="003D75E7" w:rsidP="00762D32">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762D32">
        <w:rPr>
          <w:rFonts w:ascii="Times New Roman" w:hAnsi="Times New Roman" w:cs="Times New Roman"/>
          <w:sz w:val="28"/>
          <w:szCs w:val="28"/>
        </w:rPr>
        <w:t>.1.3.Для вновь открываемых библиотек группы по оплате труда устанавливаются, исходя из проектных показателей, но не более чем на три года.</w:t>
      </w:r>
    </w:p>
    <w:p w:rsidR="003D75E7" w:rsidRPr="00762D32" w:rsidRDefault="003D75E7" w:rsidP="00762D32">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762D32">
        <w:rPr>
          <w:rFonts w:ascii="Times New Roman" w:hAnsi="Times New Roman" w:cs="Times New Roman"/>
          <w:sz w:val="28"/>
          <w:szCs w:val="28"/>
        </w:rPr>
        <w:t>.1.4.В библиотеках, проводящих капитальный ремонт и устранение последствий аварий, сохраняется группа по оплате труда, установленная на этот момент, на срок прохождения ремонтных работ.</w:t>
      </w:r>
    </w:p>
    <w:p w:rsidR="003D75E7" w:rsidRPr="009A079E" w:rsidRDefault="003D75E7" w:rsidP="00762D3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A079E">
        <w:rPr>
          <w:rFonts w:ascii="Times New Roman" w:hAnsi="Times New Roman" w:cs="Times New Roman"/>
          <w:sz w:val="28"/>
          <w:szCs w:val="28"/>
        </w:rPr>
        <w:t>6.</w:t>
      </w:r>
      <w:r>
        <w:rPr>
          <w:rFonts w:ascii="Times New Roman" w:hAnsi="Times New Roman" w:cs="Times New Roman"/>
          <w:sz w:val="28"/>
          <w:szCs w:val="28"/>
        </w:rPr>
        <w:t>2</w:t>
      </w:r>
      <w:r w:rsidRPr="009A079E">
        <w:rPr>
          <w:rFonts w:ascii="Times New Roman" w:hAnsi="Times New Roman" w:cs="Times New Roman"/>
          <w:sz w:val="28"/>
          <w:szCs w:val="28"/>
        </w:rPr>
        <w:t>. Музеи:</w:t>
      </w:r>
    </w:p>
    <w:p w:rsidR="003D75E7" w:rsidRPr="009A079E" w:rsidRDefault="003D75E7" w:rsidP="00963D68">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9A079E">
        <w:rPr>
          <w:rFonts w:ascii="Times New Roman" w:hAnsi="Times New Roman" w:cs="Times New Roman"/>
          <w:sz w:val="28"/>
          <w:szCs w:val="28"/>
        </w:rPr>
        <w:t>Объемные показатели и порядок отнесения музеев к группам по оплате труда руково</w:t>
      </w:r>
      <w:r>
        <w:rPr>
          <w:rFonts w:ascii="Times New Roman" w:hAnsi="Times New Roman" w:cs="Times New Roman"/>
          <w:sz w:val="28"/>
          <w:szCs w:val="28"/>
        </w:rPr>
        <w:t>дителей приведены в таблице № 11</w:t>
      </w:r>
      <w:r w:rsidRPr="009A079E">
        <w:rPr>
          <w:rFonts w:ascii="Times New Roman" w:hAnsi="Times New Roman" w:cs="Times New Roman"/>
          <w:sz w:val="28"/>
          <w:szCs w:val="28"/>
        </w:rPr>
        <w:t>:</w:t>
      </w:r>
    </w:p>
    <w:p w:rsidR="003D75E7" w:rsidRPr="009A079E" w:rsidRDefault="003D75E7" w:rsidP="00963D68">
      <w:pPr>
        <w:autoSpaceDE w:val="0"/>
        <w:autoSpaceDN w:val="0"/>
        <w:adjustRightInd w:val="0"/>
        <w:spacing w:after="0" w:line="240" w:lineRule="auto"/>
        <w:contextualSpacing/>
        <w:jc w:val="right"/>
        <w:rPr>
          <w:rFonts w:ascii="Times New Roman" w:hAnsi="Times New Roman" w:cs="Times New Roman"/>
          <w:kern w:val="2"/>
          <w:sz w:val="28"/>
          <w:szCs w:val="28"/>
        </w:rPr>
      </w:pPr>
      <w:r>
        <w:rPr>
          <w:rFonts w:ascii="Times New Roman" w:hAnsi="Times New Roman" w:cs="Times New Roman"/>
          <w:kern w:val="2"/>
          <w:sz w:val="28"/>
          <w:szCs w:val="28"/>
        </w:rPr>
        <w:t>Таблица № 11</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9"/>
        <w:gridCol w:w="2240"/>
        <w:gridCol w:w="1822"/>
        <w:gridCol w:w="1822"/>
        <w:gridCol w:w="1822"/>
      </w:tblGrid>
      <w:tr w:rsidR="003D75E7" w:rsidRPr="009A079E" w:rsidTr="00E62B4B">
        <w:tc>
          <w:tcPr>
            <w:tcW w:w="2093" w:type="dxa"/>
            <w:vMerge w:val="restart"/>
            <w:vAlign w:val="center"/>
          </w:tcPr>
          <w:p w:rsidR="003D75E7" w:rsidRPr="009A079E" w:rsidRDefault="003D75E7" w:rsidP="00E62B4B">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Группа по оплате труда руководителей</w:t>
            </w:r>
          </w:p>
        </w:tc>
        <w:tc>
          <w:tcPr>
            <w:tcW w:w="8150" w:type="dxa"/>
            <w:gridSpan w:val="4"/>
            <w:vAlign w:val="center"/>
          </w:tcPr>
          <w:p w:rsidR="003D75E7" w:rsidRPr="009A079E" w:rsidRDefault="003D75E7" w:rsidP="00E62B4B">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Наименование показателей</w:t>
            </w:r>
          </w:p>
        </w:tc>
      </w:tr>
      <w:tr w:rsidR="003D75E7" w:rsidRPr="009A079E" w:rsidTr="00E62B4B">
        <w:tc>
          <w:tcPr>
            <w:tcW w:w="2093" w:type="dxa"/>
            <w:vMerge/>
            <w:vAlign w:val="center"/>
          </w:tcPr>
          <w:p w:rsidR="003D75E7" w:rsidRPr="009A079E" w:rsidRDefault="003D75E7" w:rsidP="00E62B4B">
            <w:pPr>
              <w:autoSpaceDE w:val="0"/>
              <w:autoSpaceDN w:val="0"/>
              <w:adjustRightInd w:val="0"/>
              <w:spacing w:after="0" w:line="240" w:lineRule="auto"/>
              <w:contextualSpacing/>
              <w:jc w:val="center"/>
              <w:rPr>
                <w:rFonts w:ascii="Times New Roman" w:hAnsi="Times New Roman" w:cs="Times New Roman"/>
                <w:kern w:val="2"/>
                <w:sz w:val="28"/>
                <w:szCs w:val="28"/>
              </w:rPr>
            </w:pPr>
          </w:p>
        </w:tc>
        <w:tc>
          <w:tcPr>
            <w:tcW w:w="2372" w:type="dxa"/>
            <w:vAlign w:val="center"/>
          </w:tcPr>
          <w:p w:rsidR="003D75E7" w:rsidRPr="009A079E" w:rsidRDefault="003D75E7" w:rsidP="00E62B4B">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 xml:space="preserve">количество посетителей в год </w:t>
            </w:r>
            <w:r w:rsidRPr="009A079E">
              <w:rPr>
                <w:rFonts w:ascii="Times New Roman" w:hAnsi="Times New Roman" w:cs="Times New Roman"/>
                <w:kern w:val="2"/>
                <w:sz w:val="28"/>
                <w:szCs w:val="28"/>
              </w:rPr>
              <w:br/>
              <w:t>(тыс. человек)</w:t>
            </w:r>
          </w:p>
        </w:tc>
        <w:tc>
          <w:tcPr>
            <w:tcW w:w="1926" w:type="dxa"/>
            <w:vAlign w:val="center"/>
          </w:tcPr>
          <w:p w:rsidR="003D75E7" w:rsidRPr="009A079E" w:rsidRDefault="003D75E7" w:rsidP="00E62B4B">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количество экспонатов основного фонда</w:t>
            </w:r>
          </w:p>
          <w:p w:rsidR="003D75E7" w:rsidRPr="009A079E" w:rsidRDefault="003D75E7" w:rsidP="00E62B4B">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(тыс. единиц)</w:t>
            </w:r>
          </w:p>
        </w:tc>
        <w:tc>
          <w:tcPr>
            <w:tcW w:w="1926" w:type="dxa"/>
            <w:vAlign w:val="center"/>
          </w:tcPr>
          <w:p w:rsidR="003D75E7" w:rsidRPr="009A079E" w:rsidRDefault="003D75E7" w:rsidP="00E62B4B">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описание предметов в электронном каталоге</w:t>
            </w:r>
          </w:p>
          <w:p w:rsidR="003D75E7" w:rsidRPr="009A079E" w:rsidRDefault="003D75E7" w:rsidP="00E62B4B">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(единиц)</w:t>
            </w:r>
          </w:p>
        </w:tc>
        <w:tc>
          <w:tcPr>
            <w:tcW w:w="1926" w:type="dxa"/>
            <w:vAlign w:val="center"/>
          </w:tcPr>
          <w:p w:rsidR="003D75E7" w:rsidRPr="009A079E" w:rsidRDefault="003D75E7" w:rsidP="00E62B4B">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количество выставок</w:t>
            </w:r>
          </w:p>
          <w:p w:rsidR="003D75E7" w:rsidRPr="009A079E" w:rsidRDefault="003D75E7" w:rsidP="00E62B4B">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(единиц)</w:t>
            </w:r>
          </w:p>
        </w:tc>
      </w:tr>
      <w:tr w:rsidR="003D75E7" w:rsidRPr="009A079E" w:rsidTr="00E62B4B">
        <w:tc>
          <w:tcPr>
            <w:tcW w:w="2093" w:type="dxa"/>
            <w:vAlign w:val="center"/>
          </w:tcPr>
          <w:p w:rsidR="003D75E7" w:rsidRPr="009A079E" w:rsidRDefault="003D75E7" w:rsidP="00E62B4B">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1</w:t>
            </w:r>
          </w:p>
        </w:tc>
        <w:tc>
          <w:tcPr>
            <w:tcW w:w="2372" w:type="dxa"/>
            <w:vAlign w:val="center"/>
          </w:tcPr>
          <w:p w:rsidR="003D75E7" w:rsidRPr="009A079E" w:rsidRDefault="003D75E7" w:rsidP="00E62B4B">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2</w:t>
            </w:r>
          </w:p>
        </w:tc>
        <w:tc>
          <w:tcPr>
            <w:tcW w:w="1926" w:type="dxa"/>
            <w:vAlign w:val="center"/>
          </w:tcPr>
          <w:p w:rsidR="003D75E7" w:rsidRPr="009A079E" w:rsidRDefault="003D75E7" w:rsidP="00E62B4B">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3</w:t>
            </w:r>
          </w:p>
        </w:tc>
        <w:tc>
          <w:tcPr>
            <w:tcW w:w="1926" w:type="dxa"/>
            <w:vAlign w:val="center"/>
          </w:tcPr>
          <w:p w:rsidR="003D75E7" w:rsidRPr="009A079E" w:rsidRDefault="003D75E7" w:rsidP="00E62B4B">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4</w:t>
            </w:r>
          </w:p>
        </w:tc>
        <w:tc>
          <w:tcPr>
            <w:tcW w:w="1926" w:type="dxa"/>
            <w:vAlign w:val="center"/>
          </w:tcPr>
          <w:p w:rsidR="003D75E7" w:rsidRPr="009A079E" w:rsidRDefault="003D75E7" w:rsidP="00E62B4B">
            <w:p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5</w:t>
            </w:r>
          </w:p>
        </w:tc>
      </w:tr>
      <w:tr w:rsidR="003D75E7" w:rsidRPr="009A079E" w:rsidTr="00E62B4B">
        <w:tc>
          <w:tcPr>
            <w:tcW w:w="8317" w:type="dxa"/>
            <w:gridSpan w:val="4"/>
          </w:tcPr>
          <w:p w:rsidR="003D75E7" w:rsidRPr="009A079E" w:rsidRDefault="003D75E7" w:rsidP="00E62B4B">
            <w:pPr>
              <w:numPr>
                <w:ilvl w:val="0"/>
                <w:numId w:val="15"/>
              </w:numPr>
              <w:autoSpaceDE w:val="0"/>
              <w:autoSpaceDN w:val="0"/>
              <w:adjustRightInd w:val="0"/>
              <w:spacing w:after="0" w:line="240" w:lineRule="auto"/>
              <w:contextualSpacing/>
              <w:jc w:val="center"/>
              <w:rPr>
                <w:rFonts w:ascii="Times New Roman" w:hAnsi="Times New Roman" w:cs="Times New Roman"/>
                <w:kern w:val="2"/>
                <w:sz w:val="28"/>
                <w:szCs w:val="28"/>
              </w:rPr>
            </w:pPr>
            <w:r w:rsidRPr="009A079E">
              <w:rPr>
                <w:rFonts w:ascii="Times New Roman" w:hAnsi="Times New Roman" w:cs="Times New Roman"/>
                <w:kern w:val="2"/>
                <w:sz w:val="28"/>
                <w:szCs w:val="28"/>
              </w:rPr>
              <w:t>Исторические и краеведческие музеи</w:t>
            </w:r>
          </w:p>
        </w:tc>
        <w:tc>
          <w:tcPr>
            <w:tcW w:w="1926" w:type="dxa"/>
          </w:tcPr>
          <w:p w:rsidR="003D75E7" w:rsidRPr="009A079E" w:rsidRDefault="003D75E7" w:rsidP="00E62B4B">
            <w:pPr>
              <w:autoSpaceDE w:val="0"/>
              <w:autoSpaceDN w:val="0"/>
              <w:adjustRightInd w:val="0"/>
              <w:spacing w:after="0" w:line="240" w:lineRule="auto"/>
              <w:ind w:left="720"/>
              <w:contextualSpacing/>
              <w:rPr>
                <w:rFonts w:ascii="Times New Roman" w:hAnsi="Times New Roman" w:cs="Times New Roman"/>
                <w:kern w:val="2"/>
                <w:sz w:val="28"/>
                <w:szCs w:val="28"/>
              </w:rPr>
            </w:pPr>
          </w:p>
        </w:tc>
      </w:tr>
      <w:tr w:rsidR="003D75E7" w:rsidRPr="009A079E" w:rsidTr="00E62B4B">
        <w:tc>
          <w:tcPr>
            <w:tcW w:w="2093" w:type="dxa"/>
          </w:tcPr>
          <w:p w:rsidR="003D75E7" w:rsidRPr="009A079E" w:rsidRDefault="003D75E7" w:rsidP="00E62B4B">
            <w:pPr>
              <w:autoSpaceDE w:val="0"/>
              <w:autoSpaceDN w:val="0"/>
              <w:adjustRightInd w:val="0"/>
              <w:spacing w:after="0" w:line="240" w:lineRule="auto"/>
              <w:contextualSpacing/>
              <w:rPr>
                <w:rFonts w:ascii="Times New Roman" w:hAnsi="Times New Roman" w:cs="Times New Roman"/>
                <w:kern w:val="2"/>
                <w:sz w:val="28"/>
                <w:szCs w:val="28"/>
              </w:rPr>
            </w:pPr>
            <w:r w:rsidRPr="009A079E">
              <w:rPr>
                <w:rFonts w:ascii="Times New Roman" w:hAnsi="Times New Roman" w:cs="Times New Roman"/>
                <w:kern w:val="2"/>
                <w:sz w:val="28"/>
                <w:szCs w:val="28"/>
              </w:rPr>
              <w:t>I</w:t>
            </w:r>
          </w:p>
        </w:tc>
        <w:tc>
          <w:tcPr>
            <w:tcW w:w="2372" w:type="dxa"/>
          </w:tcPr>
          <w:p w:rsidR="003D75E7" w:rsidRPr="009A079E" w:rsidRDefault="003D75E7" w:rsidP="00E62B4B">
            <w:pPr>
              <w:snapToGri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свыше 150,0</w:t>
            </w:r>
          </w:p>
        </w:tc>
        <w:tc>
          <w:tcPr>
            <w:tcW w:w="1926" w:type="dxa"/>
          </w:tcPr>
          <w:p w:rsidR="003D75E7" w:rsidRPr="009A079E" w:rsidRDefault="003D75E7" w:rsidP="00E62B4B">
            <w:pPr>
              <w:snapToGri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свыше 100,0</w:t>
            </w:r>
          </w:p>
        </w:tc>
        <w:tc>
          <w:tcPr>
            <w:tcW w:w="1926" w:type="dxa"/>
          </w:tcPr>
          <w:p w:rsidR="003D75E7" w:rsidRPr="009A079E" w:rsidRDefault="003D75E7" w:rsidP="00E62B4B">
            <w:pPr>
              <w:snapToGri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Свыше 10000</w:t>
            </w:r>
          </w:p>
        </w:tc>
        <w:tc>
          <w:tcPr>
            <w:tcW w:w="1926" w:type="dxa"/>
          </w:tcPr>
          <w:p w:rsidR="003D75E7" w:rsidRPr="009A079E" w:rsidRDefault="003D75E7" w:rsidP="00E62B4B">
            <w:pPr>
              <w:snapToGri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w:t>
            </w:r>
          </w:p>
        </w:tc>
      </w:tr>
      <w:tr w:rsidR="003D75E7" w:rsidRPr="009A079E" w:rsidTr="00E62B4B">
        <w:tc>
          <w:tcPr>
            <w:tcW w:w="2093" w:type="dxa"/>
          </w:tcPr>
          <w:p w:rsidR="003D75E7" w:rsidRPr="009A079E" w:rsidRDefault="003D75E7" w:rsidP="00E62B4B">
            <w:pPr>
              <w:autoSpaceDE w:val="0"/>
              <w:autoSpaceDN w:val="0"/>
              <w:adjustRightInd w:val="0"/>
              <w:spacing w:after="0" w:line="240" w:lineRule="auto"/>
              <w:contextualSpacing/>
              <w:rPr>
                <w:rFonts w:ascii="Times New Roman" w:hAnsi="Times New Roman" w:cs="Times New Roman"/>
                <w:kern w:val="2"/>
                <w:sz w:val="28"/>
                <w:szCs w:val="28"/>
              </w:rPr>
            </w:pPr>
            <w:r w:rsidRPr="009A079E">
              <w:rPr>
                <w:rFonts w:ascii="Times New Roman" w:hAnsi="Times New Roman" w:cs="Times New Roman"/>
                <w:kern w:val="2"/>
                <w:sz w:val="28"/>
                <w:szCs w:val="28"/>
              </w:rPr>
              <w:t>II</w:t>
            </w:r>
          </w:p>
        </w:tc>
        <w:tc>
          <w:tcPr>
            <w:tcW w:w="2372" w:type="dxa"/>
          </w:tcPr>
          <w:p w:rsidR="003D75E7" w:rsidRPr="009A079E" w:rsidRDefault="003D75E7" w:rsidP="00E62B4B">
            <w:pPr>
              <w:snapToGri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от 50,0 до 150,0</w:t>
            </w:r>
          </w:p>
        </w:tc>
        <w:tc>
          <w:tcPr>
            <w:tcW w:w="1926" w:type="dxa"/>
          </w:tcPr>
          <w:p w:rsidR="003D75E7" w:rsidRPr="009A079E" w:rsidRDefault="003D75E7" w:rsidP="00E62B4B">
            <w:pPr>
              <w:snapToGri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от 50,0 до 100,0</w:t>
            </w:r>
          </w:p>
        </w:tc>
        <w:tc>
          <w:tcPr>
            <w:tcW w:w="1926" w:type="dxa"/>
          </w:tcPr>
          <w:p w:rsidR="003D75E7" w:rsidRPr="009A079E" w:rsidRDefault="003D75E7" w:rsidP="00E62B4B">
            <w:pPr>
              <w:snapToGri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От 5000 до 10000</w:t>
            </w:r>
          </w:p>
        </w:tc>
        <w:tc>
          <w:tcPr>
            <w:tcW w:w="1926" w:type="dxa"/>
          </w:tcPr>
          <w:p w:rsidR="003D75E7" w:rsidRPr="009A079E" w:rsidRDefault="003D75E7" w:rsidP="00E62B4B">
            <w:pPr>
              <w:snapToGri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w:t>
            </w:r>
          </w:p>
        </w:tc>
      </w:tr>
      <w:tr w:rsidR="003D75E7" w:rsidRPr="009A079E" w:rsidTr="00E62B4B">
        <w:tc>
          <w:tcPr>
            <w:tcW w:w="2093" w:type="dxa"/>
          </w:tcPr>
          <w:p w:rsidR="003D75E7" w:rsidRPr="009A079E" w:rsidRDefault="003D75E7" w:rsidP="00E62B4B">
            <w:pPr>
              <w:autoSpaceDE w:val="0"/>
              <w:autoSpaceDN w:val="0"/>
              <w:adjustRightInd w:val="0"/>
              <w:spacing w:after="0" w:line="240" w:lineRule="auto"/>
              <w:contextualSpacing/>
              <w:rPr>
                <w:rFonts w:ascii="Times New Roman" w:hAnsi="Times New Roman" w:cs="Times New Roman"/>
                <w:kern w:val="2"/>
                <w:sz w:val="28"/>
                <w:szCs w:val="28"/>
              </w:rPr>
            </w:pPr>
            <w:r w:rsidRPr="009A079E">
              <w:rPr>
                <w:rFonts w:ascii="Times New Roman" w:hAnsi="Times New Roman" w:cs="Times New Roman"/>
                <w:kern w:val="2"/>
                <w:sz w:val="28"/>
                <w:szCs w:val="28"/>
              </w:rPr>
              <w:t>III</w:t>
            </w:r>
          </w:p>
        </w:tc>
        <w:tc>
          <w:tcPr>
            <w:tcW w:w="2372" w:type="dxa"/>
          </w:tcPr>
          <w:p w:rsidR="003D75E7" w:rsidRPr="009A079E" w:rsidRDefault="003D75E7" w:rsidP="00E62B4B">
            <w:pPr>
              <w:snapToGri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от 25,0 до 50,0</w:t>
            </w:r>
          </w:p>
        </w:tc>
        <w:tc>
          <w:tcPr>
            <w:tcW w:w="1926" w:type="dxa"/>
          </w:tcPr>
          <w:p w:rsidR="003D75E7" w:rsidRPr="009A079E" w:rsidRDefault="003D75E7" w:rsidP="00E62B4B">
            <w:pPr>
              <w:snapToGri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от 12</w:t>
            </w:r>
            <w:r w:rsidRPr="009A079E">
              <w:rPr>
                <w:rFonts w:ascii="Times New Roman" w:hAnsi="Times New Roman" w:cs="Times New Roman"/>
                <w:sz w:val="28"/>
                <w:szCs w:val="28"/>
              </w:rPr>
              <w:t>,0 до 50,0</w:t>
            </w:r>
          </w:p>
        </w:tc>
        <w:tc>
          <w:tcPr>
            <w:tcW w:w="1926" w:type="dxa"/>
          </w:tcPr>
          <w:p w:rsidR="003D75E7" w:rsidRPr="009A079E" w:rsidRDefault="003D75E7" w:rsidP="00E62B4B">
            <w:pPr>
              <w:snapToGri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От 2000 до 5000</w:t>
            </w:r>
          </w:p>
        </w:tc>
        <w:tc>
          <w:tcPr>
            <w:tcW w:w="1926" w:type="dxa"/>
          </w:tcPr>
          <w:p w:rsidR="003D75E7" w:rsidRPr="009A079E" w:rsidRDefault="003D75E7" w:rsidP="00E62B4B">
            <w:pPr>
              <w:snapToGri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w:t>
            </w:r>
          </w:p>
        </w:tc>
      </w:tr>
      <w:tr w:rsidR="003D75E7" w:rsidRPr="009A079E" w:rsidTr="00E62B4B">
        <w:tc>
          <w:tcPr>
            <w:tcW w:w="2093" w:type="dxa"/>
          </w:tcPr>
          <w:p w:rsidR="003D75E7" w:rsidRPr="0027092E" w:rsidRDefault="003D75E7" w:rsidP="00E62B4B">
            <w:pPr>
              <w:autoSpaceDE w:val="0"/>
              <w:autoSpaceDN w:val="0"/>
              <w:adjustRightInd w:val="0"/>
              <w:spacing w:after="0" w:line="240" w:lineRule="auto"/>
              <w:contextualSpacing/>
              <w:rPr>
                <w:rFonts w:ascii="Times New Roman" w:hAnsi="Times New Roman" w:cs="Times New Roman"/>
                <w:kern w:val="2"/>
                <w:sz w:val="28"/>
                <w:szCs w:val="28"/>
                <w:lang w:val="en-US"/>
              </w:rPr>
            </w:pPr>
            <w:r>
              <w:rPr>
                <w:rFonts w:ascii="Times New Roman" w:hAnsi="Times New Roman" w:cs="Times New Roman"/>
                <w:kern w:val="2"/>
                <w:sz w:val="28"/>
                <w:szCs w:val="28"/>
                <w:lang w:val="en-US"/>
              </w:rPr>
              <w:t>IV</w:t>
            </w:r>
          </w:p>
        </w:tc>
        <w:tc>
          <w:tcPr>
            <w:tcW w:w="2372" w:type="dxa"/>
          </w:tcPr>
          <w:p w:rsidR="003D75E7" w:rsidRPr="00BF1349" w:rsidRDefault="003D75E7" w:rsidP="00E62B4B">
            <w:pPr>
              <w:snapToGri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от 5,0 до 25,0</w:t>
            </w:r>
          </w:p>
        </w:tc>
        <w:tc>
          <w:tcPr>
            <w:tcW w:w="1926" w:type="dxa"/>
          </w:tcPr>
          <w:p w:rsidR="003D75E7" w:rsidRPr="009A079E" w:rsidRDefault="003D75E7" w:rsidP="00E62B4B">
            <w:pPr>
              <w:snapToGri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от 5,0 до 12,0</w:t>
            </w:r>
          </w:p>
        </w:tc>
        <w:tc>
          <w:tcPr>
            <w:tcW w:w="1926" w:type="dxa"/>
          </w:tcPr>
          <w:p w:rsidR="003D75E7" w:rsidRPr="009A079E" w:rsidRDefault="003D75E7" w:rsidP="00E62B4B">
            <w:pPr>
              <w:snapToGri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От 1000 до 2000</w:t>
            </w:r>
          </w:p>
        </w:tc>
        <w:tc>
          <w:tcPr>
            <w:tcW w:w="1926" w:type="dxa"/>
          </w:tcPr>
          <w:p w:rsidR="003D75E7" w:rsidRPr="009A079E" w:rsidRDefault="003D75E7" w:rsidP="00E62B4B">
            <w:pPr>
              <w:snapToGrid w:val="0"/>
              <w:spacing w:after="0" w:line="240" w:lineRule="auto"/>
              <w:contextualSpacing/>
              <w:jc w:val="center"/>
              <w:rPr>
                <w:rFonts w:ascii="Times New Roman" w:hAnsi="Times New Roman" w:cs="Times New Roman"/>
                <w:sz w:val="28"/>
                <w:szCs w:val="28"/>
              </w:rPr>
            </w:pPr>
          </w:p>
        </w:tc>
      </w:tr>
      <w:tr w:rsidR="003D75E7" w:rsidRPr="009A079E" w:rsidTr="00E62B4B">
        <w:tc>
          <w:tcPr>
            <w:tcW w:w="10243" w:type="dxa"/>
            <w:gridSpan w:val="5"/>
          </w:tcPr>
          <w:p w:rsidR="003D75E7" w:rsidRPr="009A079E" w:rsidRDefault="003D75E7" w:rsidP="00E62B4B">
            <w:pPr>
              <w:numPr>
                <w:ilvl w:val="0"/>
                <w:numId w:val="15"/>
              </w:numPr>
              <w:snapToGri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Художественные музеи</w:t>
            </w:r>
          </w:p>
        </w:tc>
      </w:tr>
      <w:tr w:rsidR="003D75E7" w:rsidRPr="009A079E" w:rsidTr="00E62B4B">
        <w:tc>
          <w:tcPr>
            <w:tcW w:w="2093" w:type="dxa"/>
          </w:tcPr>
          <w:p w:rsidR="003D75E7" w:rsidRPr="009A079E" w:rsidRDefault="003D75E7" w:rsidP="00E62B4B">
            <w:pPr>
              <w:autoSpaceDE w:val="0"/>
              <w:autoSpaceDN w:val="0"/>
              <w:adjustRightInd w:val="0"/>
              <w:spacing w:after="0" w:line="240" w:lineRule="auto"/>
              <w:contextualSpacing/>
              <w:rPr>
                <w:rFonts w:ascii="Times New Roman" w:hAnsi="Times New Roman" w:cs="Times New Roman"/>
                <w:kern w:val="2"/>
                <w:sz w:val="28"/>
                <w:szCs w:val="28"/>
              </w:rPr>
            </w:pPr>
            <w:r w:rsidRPr="009A079E">
              <w:rPr>
                <w:rFonts w:ascii="Times New Roman" w:hAnsi="Times New Roman" w:cs="Times New Roman"/>
                <w:kern w:val="2"/>
                <w:sz w:val="28"/>
                <w:szCs w:val="28"/>
              </w:rPr>
              <w:t>I</w:t>
            </w:r>
          </w:p>
        </w:tc>
        <w:tc>
          <w:tcPr>
            <w:tcW w:w="2372" w:type="dxa"/>
          </w:tcPr>
          <w:p w:rsidR="003D75E7" w:rsidRPr="009A079E" w:rsidRDefault="003D75E7" w:rsidP="00E62B4B">
            <w:pPr>
              <w:snapToGri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свыше 150,0</w:t>
            </w:r>
          </w:p>
        </w:tc>
        <w:tc>
          <w:tcPr>
            <w:tcW w:w="1926" w:type="dxa"/>
          </w:tcPr>
          <w:p w:rsidR="003D75E7" w:rsidRPr="009A079E" w:rsidRDefault="003D75E7" w:rsidP="00E62B4B">
            <w:pPr>
              <w:snapToGri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свыше 15,0</w:t>
            </w:r>
          </w:p>
        </w:tc>
        <w:tc>
          <w:tcPr>
            <w:tcW w:w="1926" w:type="dxa"/>
          </w:tcPr>
          <w:p w:rsidR="003D75E7" w:rsidRPr="009A079E" w:rsidRDefault="003D75E7" w:rsidP="00E62B4B">
            <w:pPr>
              <w:snapToGri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w:t>
            </w:r>
          </w:p>
        </w:tc>
        <w:tc>
          <w:tcPr>
            <w:tcW w:w="1926" w:type="dxa"/>
          </w:tcPr>
          <w:p w:rsidR="003D75E7" w:rsidRPr="009A079E" w:rsidRDefault="003D75E7" w:rsidP="00E62B4B">
            <w:pPr>
              <w:snapToGri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свыше 50</w:t>
            </w:r>
          </w:p>
        </w:tc>
      </w:tr>
      <w:tr w:rsidR="003D75E7" w:rsidRPr="009A079E" w:rsidTr="00E62B4B">
        <w:tc>
          <w:tcPr>
            <w:tcW w:w="2093" w:type="dxa"/>
          </w:tcPr>
          <w:p w:rsidR="003D75E7" w:rsidRPr="009A079E" w:rsidRDefault="003D75E7" w:rsidP="00E62B4B">
            <w:pPr>
              <w:autoSpaceDE w:val="0"/>
              <w:autoSpaceDN w:val="0"/>
              <w:adjustRightInd w:val="0"/>
              <w:spacing w:after="0" w:line="240" w:lineRule="auto"/>
              <w:contextualSpacing/>
              <w:rPr>
                <w:rFonts w:ascii="Times New Roman" w:hAnsi="Times New Roman" w:cs="Times New Roman"/>
                <w:kern w:val="2"/>
                <w:sz w:val="28"/>
                <w:szCs w:val="28"/>
              </w:rPr>
            </w:pPr>
            <w:r w:rsidRPr="009A079E">
              <w:rPr>
                <w:rFonts w:ascii="Times New Roman" w:hAnsi="Times New Roman" w:cs="Times New Roman"/>
                <w:kern w:val="2"/>
                <w:sz w:val="28"/>
                <w:szCs w:val="28"/>
              </w:rPr>
              <w:t>II</w:t>
            </w:r>
          </w:p>
        </w:tc>
        <w:tc>
          <w:tcPr>
            <w:tcW w:w="2372" w:type="dxa"/>
          </w:tcPr>
          <w:p w:rsidR="003D75E7" w:rsidRPr="009A079E" w:rsidRDefault="003D75E7" w:rsidP="00E62B4B">
            <w:pPr>
              <w:snapToGri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от 100,0 до 150,0</w:t>
            </w:r>
          </w:p>
        </w:tc>
        <w:tc>
          <w:tcPr>
            <w:tcW w:w="1926" w:type="dxa"/>
          </w:tcPr>
          <w:p w:rsidR="003D75E7" w:rsidRPr="009A079E" w:rsidRDefault="003D75E7" w:rsidP="00E62B4B">
            <w:pPr>
              <w:snapToGri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от 7,5 до 15,0</w:t>
            </w:r>
          </w:p>
        </w:tc>
        <w:tc>
          <w:tcPr>
            <w:tcW w:w="1926" w:type="dxa"/>
          </w:tcPr>
          <w:p w:rsidR="003D75E7" w:rsidRPr="009A079E" w:rsidRDefault="003D75E7" w:rsidP="00E62B4B">
            <w:pPr>
              <w:snapToGri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w:t>
            </w:r>
          </w:p>
        </w:tc>
        <w:tc>
          <w:tcPr>
            <w:tcW w:w="1926" w:type="dxa"/>
          </w:tcPr>
          <w:p w:rsidR="003D75E7" w:rsidRPr="009A079E" w:rsidRDefault="003D75E7" w:rsidP="00E62B4B">
            <w:pPr>
              <w:snapToGri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от 10 до 50</w:t>
            </w:r>
          </w:p>
        </w:tc>
      </w:tr>
      <w:tr w:rsidR="003D75E7" w:rsidRPr="009A079E" w:rsidTr="00E62B4B">
        <w:tc>
          <w:tcPr>
            <w:tcW w:w="2093" w:type="dxa"/>
          </w:tcPr>
          <w:p w:rsidR="003D75E7" w:rsidRPr="009A079E" w:rsidRDefault="003D75E7" w:rsidP="00E62B4B">
            <w:pPr>
              <w:autoSpaceDE w:val="0"/>
              <w:autoSpaceDN w:val="0"/>
              <w:adjustRightInd w:val="0"/>
              <w:spacing w:after="0" w:line="240" w:lineRule="auto"/>
              <w:contextualSpacing/>
              <w:rPr>
                <w:rFonts w:ascii="Times New Roman" w:hAnsi="Times New Roman" w:cs="Times New Roman"/>
                <w:kern w:val="2"/>
                <w:sz w:val="28"/>
                <w:szCs w:val="28"/>
              </w:rPr>
            </w:pPr>
            <w:r w:rsidRPr="009A079E">
              <w:rPr>
                <w:rFonts w:ascii="Times New Roman" w:hAnsi="Times New Roman" w:cs="Times New Roman"/>
                <w:kern w:val="2"/>
                <w:sz w:val="28"/>
                <w:szCs w:val="28"/>
              </w:rPr>
              <w:t>III</w:t>
            </w:r>
          </w:p>
        </w:tc>
        <w:tc>
          <w:tcPr>
            <w:tcW w:w="2372" w:type="dxa"/>
          </w:tcPr>
          <w:p w:rsidR="003D75E7" w:rsidRPr="009A079E" w:rsidRDefault="003D75E7" w:rsidP="00E62B4B">
            <w:pPr>
              <w:snapToGri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от 50,0 до 100,0</w:t>
            </w:r>
          </w:p>
        </w:tc>
        <w:tc>
          <w:tcPr>
            <w:tcW w:w="1926" w:type="dxa"/>
          </w:tcPr>
          <w:p w:rsidR="003D75E7" w:rsidRPr="009A079E" w:rsidRDefault="003D75E7" w:rsidP="00E62B4B">
            <w:pPr>
              <w:snapToGri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от 2 до 7,5</w:t>
            </w:r>
          </w:p>
        </w:tc>
        <w:tc>
          <w:tcPr>
            <w:tcW w:w="1926" w:type="dxa"/>
          </w:tcPr>
          <w:p w:rsidR="003D75E7" w:rsidRPr="009A079E" w:rsidRDefault="003D75E7" w:rsidP="00E62B4B">
            <w:pPr>
              <w:snapToGri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w:t>
            </w:r>
          </w:p>
        </w:tc>
        <w:tc>
          <w:tcPr>
            <w:tcW w:w="1926" w:type="dxa"/>
          </w:tcPr>
          <w:p w:rsidR="003D75E7" w:rsidRPr="009A079E" w:rsidRDefault="003D75E7" w:rsidP="00E62B4B">
            <w:pPr>
              <w:snapToGrid w:val="0"/>
              <w:spacing w:after="0" w:line="240" w:lineRule="auto"/>
              <w:contextualSpacing/>
              <w:jc w:val="center"/>
              <w:rPr>
                <w:rFonts w:ascii="Times New Roman" w:hAnsi="Times New Roman" w:cs="Times New Roman"/>
                <w:sz w:val="28"/>
                <w:szCs w:val="28"/>
              </w:rPr>
            </w:pPr>
            <w:r w:rsidRPr="009A079E">
              <w:rPr>
                <w:rFonts w:ascii="Times New Roman" w:hAnsi="Times New Roman" w:cs="Times New Roman"/>
                <w:sz w:val="28"/>
                <w:szCs w:val="28"/>
              </w:rPr>
              <w:t>от 5 до 10</w:t>
            </w:r>
          </w:p>
        </w:tc>
      </w:tr>
      <w:tr w:rsidR="003D75E7" w:rsidRPr="009A079E" w:rsidTr="00E62B4B">
        <w:tc>
          <w:tcPr>
            <w:tcW w:w="2093" w:type="dxa"/>
          </w:tcPr>
          <w:p w:rsidR="003D75E7" w:rsidRPr="0027092E" w:rsidRDefault="003D75E7" w:rsidP="00E62B4B">
            <w:pPr>
              <w:autoSpaceDE w:val="0"/>
              <w:autoSpaceDN w:val="0"/>
              <w:adjustRightInd w:val="0"/>
              <w:spacing w:after="0" w:line="240" w:lineRule="auto"/>
              <w:contextualSpacing/>
              <w:rPr>
                <w:rFonts w:ascii="Times New Roman" w:hAnsi="Times New Roman" w:cs="Times New Roman"/>
                <w:kern w:val="2"/>
                <w:sz w:val="28"/>
                <w:szCs w:val="28"/>
                <w:lang w:val="en-US"/>
              </w:rPr>
            </w:pPr>
            <w:r>
              <w:rPr>
                <w:rFonts w:ascii="Times New Roman" w:hAnsi="Times New Roman" w:cs="Times New Roman"/>
                <w:kern w:val="2"/>
                <w:sz w:val="28"/>
                <w:szCs w:val="28"/>
                <w:lang w:val="en-US"/>
              </w:rPr>
              <w:t>IV</w:t>
            </w:r>
          </w:p>
        </w:tc>
        <w:tc>
          <w:tcPr>
            <w:tcW w:w="2372" w:type="dxa"/>
          </w:tcPr>
          <w:p w:rsidR="003D75E7" w:rsidRPr="009A079E" w:rsidRDefault="003D75E7" w:rsidP="00E62B4B">
            <w:pPr>
              <w:snapToGri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От 5,0 до 50,0</w:t>
            </w:r>
          </w:p>
        </w:tc>
        <w:tc>
          <w:tcPr>
            <w:tcW w:w="1926" w:type="dxa"/>
          </w:tcPr>
          <w:p w:rsidR="003D75E7" w:rsidRPr="009A079E" w:rsidRDefault="003D75E7" w:rsidP="00E62B4B">
            <w:pPr>
              <w:snapToGri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От 0,3 до 2,0</w:t>
            </w:r>
          </w:p>
        </w:tc>
        <w:tc>
          <w:tcPr>
            <w:tcW w:w="1926" w:type="dxa"/>
          </w:tcPr>
          <w:p w:rsidR="003D75E7" w:rsidRPr="009A079E" w:rsidRDefault="003D75E7" w:rsidP="00E62B4B">
            <w:pPr>
              <w:snapToGrid w:val="0"/>
              <w:spacing w:after="0" w:line="240" w:lineRule="auto"/>
              <w:contextualSpacing/>
              <w:jc w:val="center"/>
              <w:rPr>
                <w:rFonts w:ascii="Times New Roman" w:hAnsi="Times New Roman" w:cs="Times New Roman"/>
                <w:sz w:val="28"/>
                <w:szCs w:val="28"/>
              </w:rPr>
            </w:pPr>
          </w:p>
        </w:tc>
        <w:tc>
          <w:tcPr>
            <w:tcW w:w="1926" w:type="dxa"/>
          </w:tcPr>
          <w:p w:rsidR="003D75E7" w:rsidRPr="009A079E" w:rsidRDefault="003D75E7" w:rsidP="00E62B4B">
            <w:pPr>
              <w:snapToGri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От 2 до 5</w:t>
            </w:r>
          </w:p>
        </w:tc>
      </w:tr>
    </w:tbl>
    <w:p w:rsidR="003D75E7" w:rsidRDefault="003D75E7" w:rsidP="00BA0B77">
      <w:pPr>
        <w:pStyle w:val="FR2"/>
        <w:ind w:firstLine="680"/>
        <w:jc w:val="both"/>
        <w:rPr>
          <w:rFonts w:ascii="Times New Roman" w:hAnsi="Times New Roman" w:cs="Times New Roman"/>
          <w:sz w:val="28"/>
          <w:szCs w:val="28"/>
        </w:rPr>
      </w:pPr>
    </w:p>
    <w:p w:rsidR="003D75E7" w:rsidRPr="00257544" w:rsidRDefault="003D75E7" w:rsidP="00BA0B77">
      <w:pPr>
        <w:pStyle w:val="FR2"/>
        <w:ind w:firstLine="680"/>
        <w:jc w:val="both"/>
        <w:rPr>
          <w:rFonts w:ascii="Times New Roman" w:hAnsi="Times New Roman" w:cs="Times New Roman"/>
          <w:sz w:val="28"/>
          <w:szCs w:val="28"/>
        </w:rPr>
      </w:pPr>
      <w:r w:rsidRPr="00257544">
        <w:rPr>
          <w:rFonts w:ascii="Times New Roman" w:hAnsi="Times New Roman" w:cs="Times New Roman"/>
          <w:sz w:val="28"/>
          <w:szCs w:val="28"/>
        </w:rPr>
        <w:t>Примечание:</w:t>
      </w:r>
    </w:p>
    <w:p w:rsidR="003D75E7" w:rsidRPr="00257544" w:rsidRDefault="003D75E7" w:rsidP="00BA0B77">
      <w:pPr>
        <w:pStyle w:val="FR2"/>
        <w:ind w:firstLine="680"/>
        <w:jc w:val="both"/>
        <w:rPr>
          <w:rFonts w:ascii="Times New Roman" w:hAnsi="Times New Roman" w:cs="Times New Roman"/>
          <w:sz w:val="28"/>
          <w:szCs w:val="28"/>
        </w:rPr>
      </w:pPr>
      <w:r w:rsidRPr="00257544">
        <w:rPr>
          <w:rFonts w:ascii="Times New Roman" w:hAnsi="Times New Roman" w:cs="Times New Roman"/>
          <w:sz w:val="28"/>
          <w:szCs w:val="28"/>
        </w:rPr>
        <w:t>При отнесении музеев, имеющих филиалы, к группам по оплате труда учитывается общее количество посетителей и количество</w:t>
      </w:r>
      <w:r>
        <w:rPr>
          <w:rFonts w:ascii="Times New Roman" w:hAnsi="Times New Roman" w:cs="Times New Roman"/>
          <w:sz w:val="28"/>
          <w:szCs w:val="28"/>
        </w:rPr>
        <w:t xml:space="preserve"> </w:t>
      </w:r>
      <w:r w:rsidRPr="00257544">
        <w:rPr>
          <w:rFonts w:ascii="Times New Roman" w:hAnsi="Times New Roman" w:cs="Times New Roman"/>
          <w:sz w:val="28"/>
          <w:szCs w:val="28"/>
        </w:rPr>
        <w:t>экспонатов в целом, включая показатели филиалов.</w:t>
      </w:r>
    </w:p>
    <w:p w:rsidR="003D75E7" w:rsidRDefault="003D75E7" w:rsidP="00F079B1">
      <w:pPr>
        <w:spacing w:line="200" w:lineRule="atLeast"/>
        <w:ind w:firstLine="709"/>
        <w:jc w:val="both"/>
        <w:rPr>
          <w:rFonts w:ascii="Times New Roman" w:hAnsi="Times New Roman" w:cs="Times New Roman"/>
          <w:sz w:val="16"/>
          <w:szCs w:val="16"/>
        </w:rPr>
      </w:pPr>
      <w:r>
        <w:rPr>
          <w:rFonts w:ascii="Times New Roman" w:hAnsi="Times New Roman" w:cs="Times New Roman"/>
          <w:kern w:val="2"/>
          <w:sz w:val="28"/>
          <w:szCs w:val="28"/>
        </w:rPr>
        <w:t xml:space="preserve">6.3. </w:t>
      </w:r>
      <w:r w:rsidRPr="00257544">
        <w:rPr>
          <w:rFonts w:ascii="Times New Roman" w:hAnsi="Times New Roman" w:cs="Times New Roman"/>
          <w:sz w:val="28"/>
          <w:szCs w:val="28"/>
        </w:rPr>
        <w:t>Показатели и порядок отнесения учреждений клубного типа к группам по оплате труда руководителей и специалистов</w:t>
      </w:r>
      <w:r>
        <w:rPr>
          <w:rFonts w:ascii="Times New Roman" w:hAnsi="Times New Roman" w:cs="Times New Roman"/>
          <w:sz w:val="28"/>
          <w:szCs w:val="28"/>
        </w:rPr>
        <w:t xml:space="preserve"> представлены в таблице № 12</w:t>
      </w:r>
    </w:p>
    <w:p w:rsidR="003D75E7" w:rsidRPr="00257544" w:rsidRDefault="003D75E7" w:rsidP="00F079B1">
      <w:pPr>
        <w:spacing w:line="200" w:lineRule="atLeast"/>
        <w:ind w:firstLine="709"/>
        <w:jc w:val="right"/>
        <w:rPr>
          <w:rFonts w:ascii="Times New Roman" w:hAnsi="Times New Roman" w:cs="Times New Roman"/>
          <w:sz w:val="28"/>
          <w:szCs w:val="28"/>
        </w:rPr>
      </w:pPr>
      <w:r>
        <w:rPr>
          <w:rFonts w:ascii="Times New Roman" w:hAnsi="Times New Roman" w:cs="Times New Roman"/>
          <w:sz w:val="28"/>
          <w:szCs w:val="28"/>
        </w:rPr>
        <w:t>Таблица № 12</w:t>
      </w:r>
    </w:p>
    <w:tbl>
      <w:tblPr>
        <w:tblW w:w="10692" w:type="dxa"/>
        <w:jc w:val="center"/>
        <w:tblLayout w:type="fixed"/>
        <w:tblCellMar>
          <w:left w:w="28" w:type="dxa"/>
          <w:right w:w="28" w:type="dxa"/>
        </w:tblCellMar>
        <w:tblLook w:val="0000"/>
      </w:tblPr>
      <w:tblGrid>
        <w:gridCol w:w="768"/>
        <w:gridCol w:w="4188"/>
        <w:gridCol w:w="1341"/>
        <w:gridCol w:w="1034"/>
        <w:gridCol w:w="1085"/>
        <w:gridCol w:w="1085"/>
        <w:gridCol w:w="1191"/>
      </w:tblGrid>
      <w:tr w:rsidR="003D75E7" w:rsidRPr="00246F21" w:rsidTr="00756046">
        <w:trPr>
          <w:cantSplit/>
          <w:trHeight w:hRule="exact" w:val="733"/>
          <w:tblHeader/>
          <w:jc w:val="center"/>
        </w:trPr>
        <w:tc>
          <w:tcPr>
            <w:tcW w:w="768" w:type="dxa"/>
            <w:vMerge w:val="restart"/>
            <w:tcBorders>
              <w:top w:val="single" w:sz="4" w:space="0" w:color="000000"/>
              <w:left w:val="single" w:sz="4" w:space="0" w:color="000000"/>
              <w:bottom w:val="single" w:sz="4" w:space="0" w:color="000000"/>
            </w:tcBorders>
          </w:tcPr>
          <w:p w:rsidR="003D75E7" w:rsidRPr="00246F21" w:rsidRDefault="003D75E7" w:rsidP="00387FEA">
            <w:pPr>
              <w:pStyle w:val="Heading7"/>
              <w:keepNext/>
              <w:numPr>
                <w:ilvl w:val="6"/>
                <w:numId w:val="1"/>
              </w:numPr>
              <w:tabs>
                <w:tab w:val="left" w:pos="0"/>
              </w:tabs>
              <w:snapToGrid w:val="0"/>
              <w:spacing w:before="0" w:after="0"/>
              <w:rPr>
                <w:rFonts w:ascii="Times New Roman" w:hAnsi="Times New Roman"/>
                <w:sz w:val="28"/>
                <w:szCs w:val="28"/>
              </w:rPr>
            </w:pPr>
            <w:r w:rsidRPr="00246F21">
              <w:rPr>
                <w:rFonts w:ascii="Times New Roman" w:hAnsi="Times New Roman"/>
                <w:sz w:val="28"/>
                <w:szCs w:val="28"/>
              </w:rPr>
              <w:t>№</w:t>
            </w:r>
          </w:p>
          <w:p w:rsidR="003D75E7" w:rsidRPr="00246F21" w:rsidRDefault="003D75E7" w:rsidP="00387FEA">
            <w:pPr>
              <w:pStyle w:val="Heading7"/>
              <w:keepNext/>
              <w:numPr>
                <w:ilvl w:val="6"/>
                <w:numId w:val="1"/>
              </w:numPr>
              <w:tabs>
                <w:tab w:val="left" w:pos="0"/>
              </w:tabs>
              <w:spacing w:before="0" w:after="0"/>
              <w:rPr>
                <w:rFonts w:ascii="Times New Roman" w:hAnsi="Times New Roman"/>
                <w:sz w:val="28"/>
                <w:szCs w:val="28"/>
              </w:rPr>
            </w:pPr>
            <w:r w:rsidRPr="00246F21">
              <w:rPr>
                <w:rFonts w:ascii="Times New Roman" w:hAnsi="Times New Roman"/>
                <w:sz w:val="28"/>
                <w:szCs w:val="28"/>
              </w:rPr>
              <w:t>п/п</w:t>
            </w:r>
          </w:p>
        </w:tc>
        <w:tc>
          <w:tcPr>
            <w:tcW w:w="4188" w:type="dxa"/>
            <w:vMerge w:val="restart"/>
            <w:tcBorders>
              <w:top w:val="single" w:sz="4" w:space="0" w:color="000000"/>
              <w:left w:val="single" w:sz="4" w:space="0" w:color="000000"/>
              <w:bottom w:val="single" w:sz="4" w:space="0" w:color="000000"/>
            </w:tcBorders>
          </w:tcPr>
          <w:p w:rsidR="003D75E7" w:rsidRPr="00246F21" w:rsidRDefault="003D75E7" w:rsidP="00E62B4B">
            <w:pPr>
              <w:pStyle w:val="Heading7"/>
              <w:keepNext/>
              <w:numPr>
                <w:ilvl w:val="6"/>
                <w:numId w:val="1"/>
              </w:numPr>
              <w:tabs>
                <w:tab w:val="left" w:pos="0"/>
              </w:tabs>
              <w:snapToGrid w:val="0"/>
              <w:spacing w:before="0" w:after="0"/>
              <w:jc w:val="center"/>
              <w:rPr>
                <w:rFonts w:ascii="Times New Roman" w:hAnsi="Times New Roman"/>
                <w:sz w:val="28"/>
                <w:szCs w:val="28"/>
              </w:rPr>
            </w:pPr>
            <w:r w:rsidRPr="00246F21">
              <w:rPr>
                <w:rFonts w:ascii="Times New Roman" w:hAnsi="Times New Roman"/>
                <w:sz w:val="28"/>
                <w:szCs w:val="28"/>
              </w:rPr>
              <w:t>Наименование показателей</w:t>
            </w:r>
          </w:p>
        </w:tc>
        <w:tc>
          <w:tcPr>
            <w:tcW w:w="1341" w:type="dxa"/>
            <w:tcBorders>
              <w:top w:val="single" w:sz="4" w:space="0" w:color="000000"/>
              <w:left w:val="single" w:sz="4" w:space="0" w:color="000000"/>
              <w:bottom w:val="single" w:sz="4" w:space="0" w:color="000000"/>
            </w:tcBorders>
          </w:tcPr>
          <w:p w:rsidR="003D75E7" w:rsidRPr="00257544" w:rsidRDefault="003D75E7" w:rsidP="00E62B4B">
            <w:pPr>
              <w:snapToGrid w:val="0"/>
              <w:jc w:val="center"/>
              <w:rPr>
                <w:rFonts w:ascii="Times New Roman" w:hAnsi="Times New Roman" w:cs="Times New Roman"/>
                <w:sz w:val="28"/>
                <w:szCs w:val="28"/>
              </w:rPr>
            </w:pPr>
          </w:p>
        </w:tc>
        <w:tc>
          <w:tcPr>
            <w:tcW w:w="4395" w:type="dxa"/>
            <w:gridSpan w:val="4"/>
            <w:tcBorders>
              <w:top w:val="single" w:sz="4" w:space="0" w:color="000000"/>
              <w:left w:val="single" w:sz="4" w:space="0" w:color="000000"/>
              <w:bottom w:val="single" w:sz="4" w:space="0" w:color="000000"/>
              <w:right w:val="single" w:sz="4" w:space="0" w:color="000000"/>
            </w:tcBorders>
          </w:tcPr>
          <w:p w:rsidR="003D75E7" w:rsidRPr="00257544" w:rsidRDefault="003D75E7" w:rsidP="00E62B4B">
            <w:pPr>
              <w:snapToGrid w:val="0"/>
              <w:jc w:val="center"/>
              <w:rPr>
                <w:rFonts w:ascii="Times New Roman" w:hAnsi="Times New Roman" w:cs="Times New Roman"/>
                <w:sz w:val="28"/>
                <w:szCs w:val="28"/>
              </w:rPr>
            </w:pPr>
            <w:r w:rsidRPr="00257544">
              <w:rPr>
                <w:rFonts w:ascii="Times New Roman" w:hAnsi="Times New Roman" w:cs="Times New Roman"/>
                <w:sz w:val="28"/>
                <w:szCs w:val="28"/>
              </w:rPr>
              <w:t>Группа по оплате труда руководителей</w:t>
            </w:r>
          </w:p>
        </w:tc>
      </w:tr>
      <w:tr w:rsidR="003D75E7" w:rsidRPr="00246F21" w:rsidTr="00756046">
        <w:trPr>
          <w:cantSplit/>
          <w:jc w:val="center"/>
        </w:trPr>
        <w:tc>
          <w:tcPr>
            <w:tcW w:w="768" w:type="dxa"/>
            <w:vMerge/>
            <w:tcBorders>
              <w:top w:val="single" w:sz="4" w:space="0" w:color="000000"/>
              <w:left w:val="single" w:sz="4" w:space="0" w:color="000000"/>
              <w:bottom w:val="single" w:sz="4" w:space="0" w:color="000000"/>
            </w:tcBorders>
          </w:tcPr>
          <w:p w:rsidR="003D75E7" w:rsidRPr="00246F21" w:rsidRDefault="003D75E7" w:rsidP="00387FEA">
            <w:pPr>
              <w:rPr>
                <w:rFonts w:ascii="Times New Roman" w:hAnsi="Times New Roman" w:cs="Times New Roman"/>
                <w:sz w:val="28"/>
                <w:szCs w:val="28"/>
              </w:rPr>
            </w:pPr>
          </w:p>
        </w:tc>
        <w:tc>
          <w:tcPr>
            <w:tcW w:w="4188" w:type="dxa"/>
            <w:vMerge/>
            <w:tcBorders>
              <w:top w:val="single" w:sz="4" w:space="0" w:color="000000"/>
              <w:left w:val="single" w:sz="4" w:space="0" w:color="000000"/>
              <w:bottom w:val="single" w:sz="4" w:space="0" w:color="000000"/>
            </w:tcBorders>
          </w:tcPr>
          <w:p w:rsidR="003D75E7" w:rsidRPr="00246F21" w:rsidRDefault="003D75E7" w:rsidP="00E62B4B">
            <w:pPr>
              <w:rPr>
                <w:rFonts w:ascii="Times New Roman" w:hAnsi="Times New Roman" w:cs="Times New Roman"/>
                <w:sz w:val="28"/>
                <w:szCs w:val="28"/>
              </w:rPr>
            </w:pPr>
          </w:p>
        </w:tc>
        <w:tc>
          <w:tcPr>
            <w:tcW w:w="1341" w:type="dxa"/>
            <w:tcBorders>
              <w:left w:val="single" w:sz="4" w:space="0" w:color="000000"/>
              <w:bottom w:val="single" w:sz="4" w:space="0" w:color="000000"/>
            </w:tcBorders>
          </w:tcPr>
          <w:p w:rsidR="003D75E7" w:rsidRPr="00882D78" w:rsidRDefault="003D75E7" w:rsidP="00E62B4B">
            <w:pPr>
              <w:snapToGrid w:val="0"/>
              <w:jc w:val="center"/>
              <w:rPr>
                <w:rFonts w:ascii="Times New Roman" w:hAnsi="Times New Roman" w:cs="Times New Roman"/>
                <w:sz w:val="28"/>
                <w:szCs w:val="28"/>
                <w:lang w:val="en-US"/>
              </w:rPr>
            </w:pPr>
            <w:r>
              <w:rPr>
                <w:rFonts w:ascii="Times New Roman" w:hAnsi="Times New Roman" w:cs="Times New Roman"/>
                <w:sz w:val="28"/>
                <w:szCs w:val="28"/>
                <w:lang w:val="en-US"/>
              </w:rPr>
              <w:t>II</w:t>
            </w:r>
          </w:p>
        </w:tc>
        <w:tc>
          <w:tcPr>
            <w:tcW w:w="1034" w:type="dxa"/>
            <w:tcBorders>
              <w:left w:val="single" w:sz="4" w:space="0" w:color="000000"/>
              <w:bottom w:val="single" w:sz="4" w:space="0" w:color="000000"/>
              <w:right w:val="single" w:sz="4" w:space="0" w:color="000000"/>
            </w:tcBorders>
          </w:tcPr>
          <w:p w:rsidR="003D75E7" w:rsidRPr="00246F21" w:rsidRDefault="003D75E7" w:rsidP="00E62B4B">
            <w:pPr>
              <w:snapToGrid w:val="0"/>
              <w:jc w:val="center"/>
              <w:rPr>
                <w:rFonts w:ascii="Times New Roman" w:hAnsi="Times New Roman" w:cs="Times New Roman"/>
                <w:sz w:val="28"/>
                <w:szCs w:val="28"/>
              </w:rPr>
            </w:pPr>
            <w:r w:rsidRPr="006534AB">
              <w:rPr>
                <w:rFonts w:ascii="Times New Roman" w:hAnsi="Times New Roman" w:cs="Times New Roman"/>
                <w:sz w:val="28"/>
                <w:szCs w:val="28"/>
              </w:rPr>
              <w:t>III</w:t>
            </w:r>
          </w:p>
        </w:tc>
        <w:tc>
          <w:tcPr>
            <w:tcW w:w="1085" w:type="dxa"/>
            <w:tcBorders>
              <w:left w:val="single" w:sz="4" w:space="0" w:color="000000"/>
              <w:bottom w:val="single" w:sz="4" w:space="0" w:color="000000"/>
            </w:tcBorders>
          </w:tcPr>
          <w:p w:rsidR="003D75E7" w:rsidRPr="00246F21" w:rsidRDefault="003D75E7" w:rsidP="00E62B4B">
            <w:pPr>
              <w:snapToGrid w:val="0"/>
              <w:jc w:val="center"/>
              <w:rPr>
                <w:rFonts w:ascii="Times New Roman" w:hAnsi="Times New Roman" w:cs="Times New Roman"/>
                <w:sz w:val="28"/>
                <w:szCs w:val="28"/>
              </w:rPr>
            </w:pPr>
            <w:r w:rsidRPr="00246F21">
              <w:rPr>
                <w:rFonts w:ascii="Times New Roman" w:hAnsi="Times New Roman" w:cs="Times New Roman"/>
                <w:sz w:val="28"/>
                <w:szCs w:val="28"/>
              </w:rPr>
              <w:t>IV</w:t>
            </w:r>
          </w:p>
        </w:tc>
        <w:tc>
          <w:tcPr>
            <w:tcW w:w="1085" w:type="dxa"/>
            <w:tcBorders>
              <w:left w:val="single" w:sz="4" w:space="0" w:color="000000"/>
              <w:bottom w:val="single" w:sz="4" w:space="0" w:color="000000"/>
            </w:tcBorders>
          </w:tcPr>
          <w:p w:rsidR="003D75E7" w:rsidRPr="00246F21" w:rsidRDefault="003D75E7" w:rsidP="00E62B4B">
            <w:pPr>
              <w:snapToGrid w:val="0"/>
              <w:jc w:val="center"/>
              <w:rPr>
                <w:rFonts w:ascii="Times New Roman" w:hAnsi="Times New Roman" w:cs="Times New Roman"/>
                <w:sz w:val="28"/>
                <w:szCs w:val="28"/>
              </w:rPr>
            </w:pPr>
            <w:r w:rsidRPr="00246F21">
              <w:rPr>
                <w:rFonts w:ascii="Times New Roman" w:hAnsi="Times New Roman" w:cs="Times New Roman"/>
                <w:sz w:val="28"/>
                <w:szCs w:val="28"/>
              </w:rPr>
              <w:t>V</w:t>
            </w:r>
          </w:p>
        </w:tc>
        <w:tc>
          <w:tcPr>
            <w:tcW w:w="1191" w:type="dxa"/>
            <w:tcBorders>
              <w:left w:val="single" w:sz="4" w:space="0" w:color="000000"/>
              <w:bottom w:val="single" w:sz="4" w:space="0" w:color="000000"/>
              <w:right w:val="single" w:sz="4" w:space="0" w:color="000000"/>
            </w:tcBorders>
          </w:tcPr>
          <w:p w:rsidR="003D75E7" w:rsidRPr="00246F21" w:rsidRDefault="003D75E7" w:rsidP="00E62B4B">
            <w:pPr>
              <w:snapToGrid w:val="0"/>
              <w:jc w:val="center"/>
              <w:rPr>
                <w:rFonts w:ascii="Times New Roman" w:hAnsi="Times New Roman" w:cs="Times New Roman"/>
                <w:sz w:val="28"/>
                <w:szCs w:val="28"/>
              </w:rPr>
            </w:pPr>
            <w:r w:rsidRPr="00246F21">
              <w:rPr>
                <w:rFonts w:ascii="Times New Roman" w:hAnsi="Times New Roman" w:cs="Times New Roman"/>
                <w:sz w:val="28"/>
                <w:szCs w:val="28"/>
              </w:rPr>
              <w:t>VI</w:t>
            </w:r>
          </w:p>
        </w:tc>
      </w:tr>
      <w:tr w:rsidR="003D75E7" w:rsidRPr="00246F21" w:rsidTr="00756046">
        <w:trPr>
          <w:cantSplit/>
          <w:trHeight w:val="274"/>
          <w:jc w:val="center"/>
        </w:trPr>
        <w:tc>
          <w:tcPr>
            <w:tcW w:w="768" w:type="dxa"/>
            <w:tcBorders>
              <w:left w:val="single" w:sz="4" w:space="0" w:color="000000"/>
              <w:bottom w:val="single" w:sz="4" w:space="0" w:color="000000"/>
            </w:tcBorders>
          </w:tcPr>
          <w:p w:rsidR="003D75E7" w:rsidRPr="00257544" w:rsidRDefault="003D75E7" w:rsidP="00387FEA">
            <w:pPr>
              <w:snapToGrid w:val="0"/>
              <w:rPr>
                <w:rFonts w:ascii="Times New Roman" w:hAnsi="Times New Roman" w:cs="Times New Roman"/>
                <w:sz w:val="28"/>
                <w:szCs w:val="28"/>
              </w:rPr>
            </w:pPr>
            <w:r w:rsidRPr="00257544">
              <w:rPr>
                <w:rFonts w:ascii="Times New Roman" w:hAnsi="Times New Roman" w:cs="Times New Roman"/>
                <w:sz w:val="28"/>
                <w:szCs w:val="28"/>
              </w:rPr>
              <w:t>1</w:t>
            </w:r>
          </w:p>
        </w:tc>
        <w:tc>
          <w:tcPr>
            <w:tcW w:w="4188" w:type="dxa"/>
            <w:tcBorders>
              <w:left w:val="single" w:sz="4" w:space="0" w:color="000000"/>
              <w:bottom w:val="single" w:sz="4" w:space="0" w:color="000000"/>
            </w:tcBorders>
          </w:tcPr>
          <w:p w:rsidR="003D75E7" w:rsidRPr="00257544" w:rsidRDefault="003D75E7" w:rsidP="00E62B4B">
            <w:pPr>
              <w:snapToGrid w:val="0"/>
              <w:jc w:val="center"/>
              <w:rPr>
                <w:rFonts w:ascii="Times New Roman" w:hAnsi="Times New Roman" w:cs="Times New Roman"/>
                <w:sz w:val="28"/>
                <w:szCs w:val="28"/>
              </w:rPr>
            </w:pPr>
            <w:r w:rsidRPr="00257544">
              <w:rPr>
                <w:rFonts w:ascii="Times New Roman" w:hAnsi="Times New Roman" w:cs="Times New Roman"/>
                <w:sz w:val="28"/>
                <w:szCs w:val="28"/>
              </w:rPr>
              <w:t>2</w:t>
            </w:r>
          </w:p>
        </w:tc>
        <w:tc>
          <w:tcPr>
            <w:tcW w:w="1341" w:type="dxa"/>
            <w:tcBorders>
              <w:left w:val="single" w:sz="4" w:space="0" w:color="000000"/>
              <w:bottom w:val="single" w:sz="4" w:space="0" w:color="000000"/>
            </w:tcBorders>
          </w:tcPr>
          <w:p w:rsidR="003D75E7" w:rsidRPr="00257544" w:rsidRDefault="003D75E7" w:rsidP="00E62B4B">
            <w:pPr>
              <w:snapToGrid w:val="0"/>
              <w:jc w:val="center"/>
              <w:rPr>
                <w:rFonts w:ascii="Times New Roman" w:hAnsi="Times New Roman" w:cs="Times New Roman"/>
                <w:sz w:val="28"/>
                <w:szCs w:val="28"/>
              </w:rPr>
            </w:pPr>
            <w:r w:rsidRPr="00257544">
              <w:rPr>
                <w:rFonts w:ascii="Times New Roman" w:hAnsi="Times New Roman" w:cs="Times New Roman"/>
                <w:sz w:val="28"/>
                <w:szCs w:val="28"/>
              </w:rPr>
              <w:t>3</w:t>
            </w:r>
          </w:p>
        </w:tc>
        <w:tc>
          <w:tcPr>
            <w:tcW w:w="1034" w:type="dxa"/>
            <w:tcBorders>
              <w:left w:val="single" w:sz="4" w:space="0" w:color="000000"/>
              <w:bottom w:val="single" w:sz="4" w:space="0" w:color="000000"/>
              <w:right w:val="single" w:sz="4" w:space="0" w:color="000000"/>
            </w:tcBorders>
          </w:tcPr>
          <w:p w:rsidR="003D75E7" w:rsidRPr="006534AB" w:rsidRDefault="003D75E7" w:rsidP="00E62B4B">
            <w:pPr>
              <w:snapToGrid w:val="0"/>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085" w:type="dxa"/>
            <w:tcBorders>
              <w:left w:val="single" w:sz="4" w:space="0" w:color="000000"/>
              <w:bottom w:val="single" w:sz="4" w:space="0" w:color="000000"/>
            </w:tcBorders>
          </w:tcPr>
          <w:p w:rsidR="003D75E7" w:rsidRPr="00257544" w:rsidRDefault="003D75E7" w:rsidP="00E62B4B">
            <w:pPr>
              <w:snapToGrid w:val="0"/>
              <w:jc w:val="center"/>
              <w:rPr>
                <w:rFonts w:ascii="Times New Roman" w:hAnsi="Times New Roman" w:cs="Times New Roman"/>
                <w:sz w:val="28"/>
                <w:szCs w:val="28"/>
              </w:rPr>
            </w:pPr>
            <w:r>
              <w:rPr>
                <w:rFonts w:ascii="Times New Roman" w:hAnsi="Times New Roman" w:cs="Times New Roman"/>
                <w:sz w:val="28"/>
                <w:szCs w:val="28"/>
              </w:rPr>
              <w:t>5</w:t>
            </w:r>
          </w:p>
        </w:tc>
        <w:tc>
          <w:tcPr>
            <w:tcW w:w="1085" w:type="dxa"/>
            <w:tcBorders>
              <w:left w:val="single" w:sz="4" w:space="0" w:color="000000"/>
              <w:bottom w:val="single" w:sz="4" w:space="0" w:color="000000"/>
            </w:tcBorders>
          </w:tcPr>
          <w:p w:rsidR="003D75E7" w:rsidRPr="00257544" w:rsidRDefault="003D75E7" w:rsidP="00E62B4B">
            <w:pPr>
              <w:snapToGrid w:val="0"/>
              <w:jc w:val="center"/>
              <w:rPr>
                <w:rFonts w:ascii="Times New Roman" w:hAnsi="Times New Roman" w:cs="Times New Roman"/>
                <w:sz w:val="28"/>
                <w:szCs w:val="28"/>
              </w:rPr>
            </w:pPr>
            <w:r>
              <w:rPr>
                <w:rFonts w:ascii="Times New Roman" w:hAnsi="Times New Roman" w:cs="Times New Roman"/>
                <w:sz w:val="28"/>
                <w:szCs w:val="28"/>
              </w:rPr>
              <w:t>6</w:t>
            </w:r>
          </w:p>
        </w:tc>
        <w:tc>
          <w:tcPr>
            <w:tcW w:w="1191" w:type="dxa"/>
            <w:tcBorders>
              <w:left w:val="single" w:sz="4" w:space="0" w:color="000000"/>
              <w:bottom w:val="single" w:sz="4" w:space="0" w:color="000000"/>
              <w:right w:val="single" w:sz="4" w:space="0" w:color="000000"/>
            </w:tcBorders>
          </w:tcPr>
          <w:p w:rsidR="003D75E7" w:rsidRPr="00257544" w:rsidRDefault="003D75E7" w:rsidP="00E62B4B">
            <w:pPr>
              <w:snapToGrid w:val="0"/>
              <w:jc w:val="center"/>
              <w:rPr>
                <w:rFonts w:ascii="Times New Roman" w:hAnsi="Times New Roman" w:cs="Times New Roman"/>
                <w:sz w:val="28"/>
                <w:szCs w:val="28"/>
              </w:rPr>
            </w:pPr>
            <w:r>
              <w:rPr>
                <w:rFonts w:ascii="Times New Roman" w:hAnsi="Times New Roman" w:cs="Times New Roman"/>
                <w:sz w:val="28"/>
                <w:szCs w:val="28"/>
              </w:rPr>
              <w:t>7</w:t>
            </w:r>
          </w:p>
        </w:tc>
      </w:tr>
      <w:tr w:rsidR="003D75E7" w:rsidRPr="00246F21" w:rsidTr="00756046">
        <w:trPr>
          <w:cantSplit/>
          <w:trHeight w:val="1105"/>
          <w:jc w:val="center"/>
        </w:trPr>
        <w:tc>
          <w:tcPr>
            <w:tcW w:w="768" w:type="dxa"/>
            <w:tcBorders>
              <w:left w:val="single" w:sz="4" w:space="0" w:color="000000"/>
              <w:bottom w:val="single" w:sz="4" w:space="0" w:color="000000"/>
            </w:tcBorders>
          </w:tcPr>
          <w:p w:rsidR="003D75E7" w:rsidRPr="00257544" w:rsidRDefault="003D75E7" w:rsidP="00387FEA">
            <w:pPr>
              <w:snapToGrid w:val="0"/>
              <w:rPr>
                <w:rFonts w:ascii="Times New Roman" w:hAnsi="Times New Roman" w:cs="Times New Roman"/>
                <w:sz w:val="28"/>
                <w:szCs w:val="28"/>
              </w:rPr>
            </w:pPr>
            <w:r w:rsidRPr="00257544">
              <w:rPr>
                <w:rFonts w:ascii="Times New Roman" w:hAnsi="Times New Roman" w:cs="Times New Roman"/>
                <w:sz w:val="28"/>
                <w:szCs w:val="28"/>
              </w:rPr>
              <w:t>1.</w:t>
            </w:r>
          </w:p>
        </w:tc>
        <w:tc>
          <w:tcPr>
            <w:tcW w:w="4188" w:type="dxa"/>
            <w:tcBorders>
              <w:left w:val="single" w:sz="4" w:space="0" w:color="000000"/>
              <w:bottom w:val="single" w:sz="4" w:space="0" w:color="000000"/>
            </w:tcBorders>
          </w:tcPr>
          <w:p w:rsidR="003D75E7" w:rsidRPr="00257544" w:rsidRDefault="003D75E7" w:rsidP="00E62B4B">
            <w:pPr>
              <w:snapToGrid w:val="0"/>
              <w:rPr>
                <w:rFonts w:ascii="Times New Roman" w:hAnsi="Times New Roman" w:cs="Times New Roman"/>
                <w:sz w:val="28"/>
                <w:szCs w:val="28"/>
              </w:rPr>
            </w:pPr>
            <w:r w:rsidRPr="00257544">
              <w:rPr>
                <w:rFonts w:ascii="Times New Roman" w:hAnsi="Times New Roman" w:cs="Times New Roman"/>
                <w:sz w:val="28"/>
                <w:szCs w:val="28"/>
              </w:rPr>
              <w:t xml:space="preserve">Количество постоянно действующих в течение года клубных формирований: </w:t>
            </w:r>
          </w:p>
        </w:tc>
        <w:tc>
          <w:tcPr>
            <w:tcW w:w="1341" w:type="dxa"/>
            <w:tcBorders>
              <w:left w:val="single" w:sz="4" w:space="0" w:color="000000"/>
              <w:bottom w:val="single" w:sz="4" w:space="0" w:color="000000"/>
            </w:tcBorders>
          </w:tcPr>
          <w:p w:rsidR="003D75E7" w:rsidRPr="00246F21" w:rsidRDefault="003D75E7" w:rsidP="00387FEA">
            <w:pPr>
              <w:rPr>
                <w:rFonts w:ascii="Times New Roman" w:hAnsi="Times New Roman" w:cs="Times New Roman"/>
                <w:sz w:val="28"/>
                <w:szCs w:val="28"/>
              </w:rPr>
            </w:pPr>
          </w:p>
        </w:tc>
        <w:tc>
          <w:tcPr>
            <w:tcW w:w="1034" w:type="dxa"/>
            <w:tcBorders>
              <w:left w:val="single" w:sz="4" w:space="0" w:color="000000"/>
              <w:bottom w:val="single" w:sz="4" w:space="0" w:color="000000"/>
              <w:right w:val="single" w:sz="4" w:space="0" w:color="000000"/>
            </w:tcBorders>
          </w:tcPr>
          <w:p w:rsidR="003D75E7" w:rsidRPr="00246F21" w:rsidRDefault="003D75E7" w:rsidP="00387FEA">
            <w:pPr>
              <w:rPr>
                <w:rFonts w:ascii="Times New Roman" w:hAnsi="Times New Roman" w:cs="Times New Roman"/>
                <w:sz w:val="28"/>
                <w:szCs w:val="28"/>
              </w:rPr>
            </w:pPr>
          </w:p>
        </w:tc>
        <w:tc>
          <w:tcPr>
            <w:tcW w:w="1085" w:type="dxa"/>
            <w:tcBorders>
              <w:left w:val="single" w:sz="4" w:space="0" w:color="000000"/>
              <w:bottom w:val="single" w:sz="4" w:space="0" w:color="000000"/>
            </w:tcBorders>
          </w:tcPr>
          <w:p w:rsidR="003D75E7" w:rsidRPr="00246F21" w:rsidRDefault="003D75E7" w:rsidP="00387FEA">
            <w:pPr>
              <w:rPr>
                <w:rFonts w:ascii="Times New Roman" w:hAnsi="Times New Roman" w:cs="Times New Roman"/>
                <w:sz w:val="28"/>
                <w:szCs w:val="28"/>
              </w:rPr>
            </w:pPr>
          </w:p>
        </w:tc>
        <w:tc>
          <w:tcPr>
            <w:tcW w:w="1085" w:type="dxa"/>
            <w:tcBorders>
              <w:left w:val="single" w:sz="4" w:space="0" w:color="000000"/>
              <w:bottom w:val="single" w:sz="4" w:space="0" w:color="000000"/>
            </w:tcBorders>
          </w:tcPr>
          <w:p w:rsidR="003D75E7" w:rsidRPr="00246F21" w:rsidRDefault="003D75E7" w:rsidP="00387FEA">
            <w:pPr>
              <w:rPr>
                <w:rFonts w:ascii="Times New Roman" w:hAnsi="Times New Roman" w:cs="Times New Roman"/>
                <w:sz w:val="28"/>
                <w:szCs w:val="28"/>
              </w:rPr>
            </w:pPr>
          </w:p>
        </w:tc>
        <w:tc>
          <w:tcPr>
            <w:tcW w:w="1191" w:type="dxa"/>
            <w:tcBorders>
              <w:left w:val="single" w:sz="4" w:space="0" w:color="000000"/>
              <w:bottom w:val="single" w:sz="4" w:space="0" w:color="000000"/>
              <w:right w:val="single" w:sz="4" w:space="0" w:color="000000"/>
            </w:tcBorders>
          </w:tcPr>
          <w:p w:rsidR="003D75E7" w:rsidRPr="00246F21" w:rsidRDefault="003D75E7" w:rsidP="00387FEA">
            <w:pPr>
              <w:rPr>
                <w:rFonts w:ascii="Times New Roman" w:hAnsi="Times New Roman" w:cs="Times New Roman"/>
                <w:sz w:val="28"/>
                <w:szCs w:val="28"/>
              </w:rPr>
            </w:pPr>
          </w:p>
        </w:tc>
      </w:tr>
      <w:tr w:rsidR="003D75E7" w:rsidRPr="00246F21" w:rsidTr="00756046">
        <w:trPr>
          <w:cantSplit/>
          <w:trHeight w:val="378"/>
          <w:jc w:val="center"/>
        </w:trPr>
        <w:tc>
          <w:tcPr>
            <w:tcW w:w="768" w:type="dxa"/>
            <w:tcBorders>
              <w:left w:val="single" w:sz="4" w:space="0" w:color="000000"/>
              <w:bottom w:val="single" w:sz="4" w:space="0" w:color="000000"/>
            </w:tcBorders>
          </w:tcPr>
          <w:p w:rsidR="003D75E7" w:rsidRPr="00257544" w:rsidRDefault="003D75E7" w:rsidP="00387FEA">
            <w:pPr>
              <w:numPr>
                <w:ilvl w:val="0"/>
                <w:numId w:val="9"/>
              </w:numPr>
              <w:snapToGrid w:val="0"/>
              <w:spacing w:after="0" w:line="240" w:lineRule="auto"/>
              <w:rPr>
                <w:rFonts w:ascii="Times New Roman" w:hAnsi="Times New Roman" w:cs="Times New Roman"/>
                <w:sz w:val="28"/>
                <w:szCs w:val="28"/>
              </w:rPr>
            </w:pPr>
          </w:p>
        </w:tc>
        <w:tc>
          <w:tcPr>
            <w:tcW w:w="4188" w:type="dxa"/>
            <w:tcBorders>
              <w:left w:val="single" w:sz="4" w:space="0" w:color="000000"/>
              <w:bottom w:val="single" w:sz="4" w:space="0" w:color="000000"/>
            </w:tcBorders>
          </w:tcPr>
          <w:p w:rsidR="003D75E7" w:rsidRPr="00257544" w:rsidRDefault="003D75E7" w:rsidP="00E62B4B">
            <w:pPr>
              <w:snapToGrid w:val="0"/>
              <w:rPr>
                <w:rFonts w:ascii="Times New Roman" w:hAnsi="Times New Roman" w:cs="Times New Roman"/>
                <w:sz w:val="28"/>
                <w:szCs w:val="28"/>
              </w:rPr>
            </w:pPr>
            <w:r w:rsidRPr="00257544">
              <w:rPr>
                <w:rFonts w:ascii="Times New Roman" w:hAnsi="Times New Roman" w:cs="Times New Roman"/>
                <w:sz w:val="28"/>
                <w:szCs w:val="28"/>
              </w:rPr>
              <w:t>районные Дома культуры</w:t>
            </w:r>
          </w:p>
        </w:tc>
        <w:tc>
          <w:tcPr>
            <w:tcW w:w="1341" w:type="dxa"/>
            <w:tcBorders>
              <w:left w:val="single" w:sz="4" w:space="0" w:color="000000"/>
              <w:bottom w:val="single" w:sz="4" w:space="0" w:color="000000"/>
            </w:tcBorders>
          </w:tcPr>
          <w:p w:rsidR="003D75E7" w:rsidRPr="00257544" w:rsidRDefault="003D75E7" w:rsidP="00E62B4B">
            <w:pPr>
              <w:snapToGrid w:val="0"/>
              <w:jc w:val="center"/>
              <w:rPr>
                <w:rFonts w:ascii="Times New Roman" w:hAnsi="Times New Roman" w:cs="Times New Roman"/>
                <w:sz w:val="28"/>
                <w:szCs w:val="28"/>
              </w:rPr>
            </w:pPr>
            <w:r w:rsidRPr="00257544">
              <w:rPr>
                <w:rFonts w:ascii="Times New Roman" w:hAnsi="Times New Roman" w:cs="Times New Roman"/>
                <w:sz w:val="28"/>
                <w:szCs w:val="28"/>
              </w:rPr>
              <w:t>свыше 30</w:t>
            </w:r>
          </w:p>
        </w:tc>
        <w:tc>
          <w:tcPr>
            <w:tcW w:w="1034" w:type="dxa"/>
            <w:tcBorders>
              <w:left w:val="single" w:sz="4" w:space="0" w:color="000000"/>
              <w:bottom w:val="single" w:sz="4" w:space="0" w:color="000000"/>
              <w:right w:val="single" w:sz="4" w:space="0" w:color="000000"/>
            </w:tcBorders>
          </w:tcPr>
          <w:p w:rsidR="003D75E7" w:rsidRPr="0035479C" w:rsidRDefault="003D75E7" w:rsidP="00E62B4B">
            <w:pPr>
              <w:snapToGrid w:val="0"/>
              <w:jc w:val="center"/>
              <w:rPr>
                <w:rFonts w:ascii="Times New Roman" w:hAnsi="Times New Roman" w:cs="Times New Roman"/>
                <w:sz w:val="28"/>
                <w:szCs w:val="28"/>
                <w:lang w:val="en-US"/>
              </w:rPr>
            </w:pPr>
            <w:r>
              <w:rPr>
                <w:rFonts w:ascii="Times New Roman" w:hAnsi="Times New Roman" w:cs="Times New Roman"/>
                <w:sz w:val="28"/>
                <w:szCs w:val="28"/>
                <w:lang w:val="en-US"/>
              </w:rPr>
              <w:t>21-30</w:t>
            </w:r>
          </w:p>
        </w:tc>
        <w:tc>
          <w:tcPr>
            <w:tcW w:w="1085" w:type="dxa"/>
            <w:tcBorders>
              <w:left w:val="single" w:sz="4" w:space="0" w:color="000000"/>
              <w:bottom w:val="single" w:sz="4" w:space="0" w:color="000000"/>
            </w:tcBorders>
          </w:tcPr>
          <w:p w:rsidR="003D75E7" w:rsidRPr="00257544" w:rsidRDefault="003D75E7" w:rsidP="00E62B4B">
            <w:pPr>
              <w:snapToGrid w:val="0"/>
              <w:jc w:val="center"/>
              <w:rPr>
                <w:rFonts w:ascii="Times New Roman" w:hAnsi="Times New Roman" w:cs="Times New Roman"/>
                <w:sz w:val="28"/>
                <w:szCs w:val="28"/>
              </w:rPr>
            </w:pPr>
            <w:r>
              <w:rPr>
                <w:rFonts w:ascii="Times New Roman" w:hAnsi="Times New Roman" w:cs="Times New Roman"/>
                <w:sz w:val="28"/>
                <w:szCs w:val="28"/>
              </w:rPr>
              <w:t>16-2</w:t>
            </w:r>
            <w:r w:rsidRPr="00257544">
              <w:rPr>
                <w:rFonts w:ascii="Times New Roman" w:hAnsi="Times New Roman" w:cs="Times New Roman"/>
                <w:sz w:val="28"/>
                <w:szCs w:val="28"/>
              </w:rPr>
              <w:t>0</w:t>
            </w:r>
          </w:p>
        </w:tc>
        <w:tc>
          <w:tcPr>
            <w:tcW w:w="1085" w:type="dxa"/>
            <w:tcBorders>
              <w:left w:val="single" w:sz="4" w:space="0" w:color="000000"/>
              <w:bottom w:val="single" w:sz="4" w:space="0" w:color="000000"/>
            </w:tcBorders>
          </w:tcPr>
          <w:p w:rsidR="003D75E7" w:rsidRPr="00257544" w:rsidRDefault="003D75E7" w:rsidP="00E62B4B">
            <w:pPr>
              <w:snapToGrid w:val="0"/>
              <w:jc w:val="center"/>
              <w:rPr>
                <w:rFonts w:ascii="Times New Roman" w:hAnsi="Times New Roman" w:cs="Times New Roman"/>
                <w:sz w:val="28"/>
                <w:szCs w:val="28"/>
              </w:rPr>
            </w:pPr>
            <w:r w:rsidRPr="00257544">
              <w:rPr>
                <w:rFonts w:ascii="Times New Roman" w:hAnsi="Times New Roman" w:cs="Times New Roman"/>
                <w:sz w:val="28"/>
                <w:szCs w:val="28"/>
              </w:rPr>
              <w:t>12-15</w:t>
            </w:r>
          </w:p>
        </w:tc>
        <w:tc>
          <w:tcPr>
            <w:tcW w:w="1191" w:type="dxa"/>
            <w:tcBorders>
              <w:left w:val="single" w:sz="4" w:space="0" w:color="000000"/>
              <w:bottom w:val="single" w:sz="4" w:space="0" w:color="000000"/>
              <w:right w:val="single" w:sz="4" w:space="0" w:color="000000"/>
            </w:tcBorders>
          </w:tcPr>
          <w:p w:rsidR="003D75E7" w:rsidRPr="00257544" w:rsidRDefault="003D75E7" w:rsidP="00E62B4B">
            <w:pPr>
              <w:snapToGrid w:val="0"/>
              <w:jc w:val="center"/>
              <w:rPr>
                <w:rFonts w:ascii="Times New Roman" w:hAnsi="Times New Roman" w:cs="Times New Roman"/>
                <w:sz w:val="28"/>
                <w:szCs w:val="28"/>
              </w:rPr>
            </w:pPr>
            <w:r w:rsidRPr="00257544">
              <w:rPr>
                <w:rFonts w:ascii="Times New Roman" w:hAnsi="Times New Roman" w:cs="Times New Roman"/>
                <w:sz w:val="28"/>
                <w:szCs w:val="28"/>
              </w:rPr>
              <w:t>7-11</w:t>
            </w:r>
          </w:p>
        </w:tc>
      </w:tr>
      <w:tr w:rsidR="003D75E7" w:rsidRPr="00246F21" w:rsidTr="00756046">
        <w:trPr>
          <w:cantSplit/>
          <w:jc w:val="center"/>
        </w:trPr>
        <w:tc>
          <w:tcPr>
            <w:tcW w:w="768" w:type="dxa"/>
            <w:tcBorders>
              <w:left w:val="single" w:sz="4" w:space="0" w:color="000000"/>
              <w:bottom w:val="single" w:sz="4" w:space="0" w:color="000000"/>
            </w:tcBorders>
          </w:tcPr>
          <w:p w:rsidR="003D75E7" w:rsidRPr="00257544" w:rsidRDefault="003D75E7" w:rsidP="00387FEA">
            <w:pPr>
              <w:numPr>
                <w:ilvl w:val="0"/>
                <w:numId w:val="9"/>
              </w:numPr>
              <w:snapToGrid w:val="0"/>
              <w:spacing w:after="0" w:line="240" w:lineRule="auto"/>
              <w:rPr>
                <w:rFonts w:ascii="Times New Roman" w:hAnsi="Times New Roman" w:cs="Times New Roman"/>
                <w:sz w:val="28"/>
                <w:szCs w:val="28"/>
              </w:rPr>
            </w:pPr>
          </w:p>
        </w:tc>
        <w:tc>
          <w:tcPr>
            <w:tcW w:w="4188" w:type="dxa"/>
            <w:tcBorders>
              <w:left w:val="single" w:sz="4" w:space="0" w:color="000000"/>
              <w:bottom w:val="single" w:sz="4" w:space="0" w:color="000000"/>
            </w:tcBorders>
          </w:tcPr>
          <w:p w:rsidR="003D75E7" w:rsidRPr="00257544" w:rsidRDefault="003D75E7" w:rsidP="00E62B4B">
            <w:pPr>
              <w:snapToGrid w:val="0"/>
              <w:rPr>
                <w:rFonts w:ascii="Times New Roman" w:hAnsi="Times New Roman" w:cs="Times New Roman"/>
                <w:sz w:val="28"/>
                <w:szCs w:val="28"/>
              </w:rPr>
            </w:pPr>
            <w:r w:rsidRPr="00257544">
              <w:rPr>
                <w:rFonts w:ascii="Times New Roman" w:hAnsi="Times New Roman" w:cs="Times New Roman"/>
                <w:sz w:val="28"/>
                <w:szCs w:val="28"/>
              </w:rPr>
              <w:t xml:space="preserve">сельские Дома культуры </w:t>
            </w:r>
          </w:p>
        </w:tc>
        <w:tc>
          <w:tcPr>
            <w:tcW w:w="1341" w:type="dxa"/>
            <w:tcBorders>
              <w:left w:val="single" w:sz="4" w:space="0" w:color="000000"/>
              <w:bottom w:val="single" w:sz="4" w:space="0" w:color="000000"/>
            </w:tcBorders>
          </w:tcPr>
          <w:p w:rsidR="003D75E7" w:rsidRPr="00257544" w:rsidRDefault="003D75E7" w:rsidP="00E62B4B">
            <w:pPr>
              <w:snapToGrid w:val="0"/>
              <w:jc w:val="center"/>
              <w:rPr>
                <w:rFonts w:ascii="Times New Roman" w:hAnsi="Times New Roman" w:cs="Times New Roman"/>
                <w:sz w:val="28"/>
                <w:szCs w:val="28"/>
              </w:rPr>
            </w:pPr>
            <w:r w:rsidRPr="00257544">
              <w:rPr>
                <w:rFonts w:ascii="Times New Roman" w:hAnsi="Times New Roman" w:cs="Times New Roman"/>
                <w:sz w:val="28"/>
                <w:szCs w:val="28"/>
              </w:rPr>
              <w:t>свыше 20</w:t>
            </w:r>
          </w:p>
        </w:tc>
        <w:tc>
          <w:tcPr>
            <w:tcW w:w="1034" w:type="dxa"/>
            <w:tcBorders>
              <w:left w:val="single" w:sz="4" w:space="0" w:color="000000"/>
              <w:bottom w:val="single" w:sz="4" w:space="0" w:color="000000"/>
              <w:right w:val="single" w:sz="4" w:space="0" w:color="000000"/>
            </w:tcBorders>
          </w:tcPr>
          <w:p w:rsidR="003D75E7" w:rsidRPr="00EC45EB" w:rsidRDefault="003D75E7" w:rsidP="00E62B4B">
            <w:pPr>
              <w:snapToGrid w:val="0"/>
              <w:jc w:val="center"/>
              <w:rPr>
                <w:rFonts w:ascii="Times New Roman" w:hAnsi="Times New Roman" w:cs="Times New Roman"/>
                <w:sz w:val="28"/>
                <w:szCs w:val="28"/>
                <w:lang w:val="en-US"/>
              </w:rPr>
            </w:pPr>
            <w:r>
              <w:rPr>
                <w:rFonts w:ascii="Times New Roman" w:hAnsi="Times New Roman" w:cs="Times New Roman"/>
                <w:sz w:val="28"/>
                <w:szCs w:val="28"/>
                <w:lang w:val="en-US"/>
              </w:rPr>
              <w:t>16-20</w:t>
            </w:r>
          </w:p>
        </w:tc>
        <w:tc>
          <w:tcPr>
            <w:tcW w:w="1085" w:type="dxa"/>
            <w:tcBorders>
              <w:left w:val="single" w:sz="4" w:space="0" w:color="000000"/>
              <w:bottom w:val="single" w:sz="4" w:space="0" w:color="000000"/>
            </w:tcBorders>
          </w:tcPr>
          <w:p w:rsidR="003D75E7" w:rsidRPr="00257544" w:rsidRDefault="003D75E7" w:rsidP="00E62B4B">
            <w:pPr>
              <w:snapToGrid w:val="0"/>
              <w:jc w:val="center"/>
              <w:rPr>
                <w:rFonts w:ascii="Times New Roman" w:hAnsi="Times New Roman" w:cs="Times New Roman"/>
                <w:sz w:val="28"/>
                <w:szCs w:val="28"/>
              </w:rPr>
            </w:pPr>
            <w:r>
              <w:rPr>
                <w:rFonts w:ascii="Times New Roman" w:hAnsi="Times New Roman" w:cs="Times New Roman"/>
                <w:sz w:val="28"/>
                <w:szCs w:val="28"/>
              </w:rPr>
              <w:t>11-15</w:t>
            </w:r>
          </w:p>
        </w:tc>
        <w:tc>
          <w:tcPr>
            <w:tcW w:w="1085" w:type="dxa"/>
            <w:tcBorders>
              <w:left w:val="single" w:sz="4" w:space="0" w:color="000000"/>
              <w:bottom w:val="single" w:sz="4" w:space="0" w:color="000000"/>
            </w:tcBorders>
          </w:tcPr>
          <w:p w:rsidR="003D75E7" w:rsidRPr="00257544" w:rsidRDefault="003D75E7" w:rsidP="00E62B4B">
            <w:pPr>
              <w:snapToGrid w:val="0"/>
              <w:jc w:val="center"/>
              <w:rPr>
                <w:rFonts w:ascii="Times New Roman" w:hAnsi="Times New Roman" w:cs="Times New Roman"/>
                <w:sz w:val="28"/>
                <w:szCs w:val="28"/>
              </w:rPr>
            </w:pPr>
            <w:r w:rsidRPr="00257544">
              <w:rPr>
                <w:rFonts w:ascii="Times New Roman" w:hAnsi="Times New Roman" w:cs="Times New Roman"/>
                <w:sz w:val="28"/>
                <w:szCs w:val="28"/>
              </w:rPr>
              <w:t>7-10</w:t>
            </w:r>
          </w:p>
        </w:tc>
        <w:tc>
          <w:tcPr>
            <w:tcW w:w="1191" w:type="dxa"/>
            <w:tcBorders>
              <w:left w:val="single" w:sz="4" w:space="0" w:color="000000"/>
              <w:bottom w:val="single" w:sz="4" w:space="0" w:color="000000"/>
              <w:right w:val="single" w:sz="4" w:space="0" w:color="000000"/>
            </w:tcBorders>
          </w:tcPr>
          <w:p w:rsidR="003D75E7" w:rsidRPr="00257544" w:rsidRDefault="003D75E7" w:rsidP="00E62B4B">
            <w:pPr>
              <w:snapToGrid w:val="0"/>
              <w:jc w:val="center"/>
              <w:rPr>
                <w:rFonts w:ascii="Times New Roman" w:hAnsi="Times New Roman" w:cs="Times New Roman"/>
                <w:sz w:val="28"/>
                <w:szCs w:val="28"/>
              </w:rPr>
            </w:pPr>
            <w:r w:rsidRPr="00257544">
              <w:rPr>
                <w:rFonts w:ascii="Times New Roman" w:hAnsi="Times New Roman" w:cs="Times New Roman"/>
                <w:sz w:val="28"/>
                <w:szCs w:val="28"/>
              </w:rPr>
              <w:t>3-6</w:t>
            </w:r>
          </w:p>
        </w:tc>
      </w:tr>
      <w:tr w:rsidR="003D75E7" w:rsidRPr="00246F21" w:rsidTr="00756046">
        <w:trPr>
          <w:cantSplit/>
          <w:jc w:val="center"/>
        </w:trPr>
        <w:tc>
          <w:tcPr>
            <w:tcW w:w="768" w:type="dxa"/>
            <w:tcBorders>
              <w:left w:val="single" w:sz="4" w:space="0" w:color="000000"/>
              <w:bottom w:val="single" w:sz="4" w:space="0" w:color="000000"/>
            </w:tcBorders>
          </w:tcPr>
          <w:p w:rsidR="003D75E7" w:rsidRPr="00257544" w:rsidRDefault="003D75E7" w:rsidP="00387FEA">
            <w:pPr>
              <w:numPr>
                <w:ilvl w:val="0"/>
                <w:numId w:val="9"/>
              </w:numPr>
              <w:snapToGrid w:val="0"/>
              <w:spacing w:after="0" w:line="240" w:lineRule="auto"/>
              <w:rPr>
                <w:rFonts w:ascii="Times New Roman" w:hAnsi="Times New Roman" w:cs="Times New Roman"/>
                <w:sz w:val="28"/>
                <w:szCs w:val="28"/>
              </w:rPr>
            </w:pPr>
          </w:p>
        </w:tc>
        <w:tc>
          <w:tcPr>
            <w:tcW w:w="4188" w:type="dxa"/>
            <w:tcBorders>
              <w:left w:val="single" w:sz="4" w:space="0" w:color="000000"/>
              <w:bottom w:val="single" w:sz="4" w:space="0" w:color="000000"/>
            </w:tcBorders>
          </w:tcPr>
          <w:p w:rsidR="003D75E7" w:rsidRPr="00257544" w:rsidRDefault="003D75E7" w:rsidP="00E62B4B">
            <w:pPr>
              <w:snapToGrid w:val="0"/>
              <w:rPr>
                <w:rFonts w:ascii="Times New Roman" w:hAnsi="Times New Roman" w:cs="Times New Roman"/>
                <w:sz w:val="28"/>
                <w:szCs w:val="28"/>
              </w:rPr>
            </w:pPr>
            <w:r w:rsidRPr="00257544">
              <w:rPr>
                <w:rFonts w:ascii="Times New Roman" w:hAnsi="Times New Roman" w:cs="Times New Roman"/>
                <w:sz w:val="28"/>
                <w:szCs w:val="28"/>
              </w:rPr>
              <w:t xml:space="preserve">сельские клубы </w:t>
            </w:r>
          </w:p>
        </w:tc>
        <w:tc>
          <w:tcPr>
            <w:tcW w:w="1341" w:type="dxa"/>
            <w:tcBorders>
              <w:left w:val="single" w:sz="4" w:space="0" w:color="000000"/>
              <w:bottom w:val="single" w:sz="4" w:space="0" w:color="000000"/>
            </w:tcBorders>
          </w:tcPr>
          <w:p w:rsidR="003D75E7" w:rsidRPr="00257544" w:rsidRDefault="003D75E7" w:rsidP="00E62B4B">
            <w:pPr>
              <w:snapToGrid w:val="0"/>
              <w:jc w:val="center"/>
              <w:rPr>
                <w:rFonts w:ascii="Times New Roman" w:hAnsi="Times New Roman" w:cs="Times New Roman"/>
                <w:sz w:val="28"/>
                <w:szCs w:val="28"/>
              </w:rPr>
            </w:pPr>
            <w:r w:rsidRPr="00257544">
              <w:rPr>
                <w:rFonts w:ascii="Times New Roman" w:hAnsi="Times New Roman" w:cs="Times New Roman"/>
                <w:sz w:val="28"/>
                <w:szCs w:val="28"/>
              </w:rPr>
              <w:t>-</w:t>
            </w:r>
          </w:p>
        </w:tc>
        <w:tc>
          <w:tcPr>
            <w:tcW w:w="1034" w:type="dxa"/>
            <w:tcBorders>
              <w:left w:val="single" w:sz="4" w:space="0" w:color="000000"/>
              <w:bottom w:val="single" w:sz="4" w:space="0" w:color="000000"/>
              <w:right w:val="single" w:sz="4" w:space="0" w:color="000000"/>
            </w:tcBorders>
          </w:tcPr>
          <w:p w:rsidR="003D75E7" w:rsidRPr="00EC45EB" w:rsidRDefault="003D75E7" w:rsidP="00E62B4B">
            <w:pPr>
              <w:snapToGrid w:val="0"/>
              <w:jc w:val="center"/>
              <w:rPr>
                <w:rFonts w:ascii="Times New Roman" w:hAnsi="Times New Roman" w:cs="Times New Roman"/>
                <w:sz w:val="28"/>
                <w:szCs w:val="28"/>
                <w:lang w:val="en-US"/>
              </w:rPr>
            </w:pPr>
            <w:r>
              <w:rPr>
                <w:rFonts w:ascii="Times New Roman" w:hAnsi="Times New Roman" w:cs="Times New Roman"/>
                <w:sz w:val="28"/>
                <w:szCs w:val="28"/>
                <w:lang w:val="en-US"/>
              </w:rPr>
              <w:t>10-15</w:t>
            </w:r>
          </w:p>
        </w:tc>
        <w:tc>
          <w:tcPr>
            <w:tcW w:w="1085" w:type="dxa"/>
            <w:tcBorders>
              <w:left w:val="single" w:sz="4" w:space="0" w:color="000000"/>
              <w:bottom w:val="single" w:sz="4" w:space="0" w:color="000000"/>
            </w:tcBorders>
          </w:tcPr>
          <w:p w:rsidR="003D75E7" w:rsidRPr="00257544" w:rsidRDefault="003D75E7" w:rsidP="00E62B4B">
            <w:pPr>
              <w:snapToGrid w:val="0"/>
              <w:jc w:val="center"/>
              <w:rPr>
                <w:rFonts w:ascii="Times New Roman" w:hAnsi="Times New Roman" w:cs="Times New Roman"/>
                <w:sz w:val="28"/>
                <w:szCs w:val="28"/>
              </w:rPr>
            </w:pPr>
            <w:r>
              <w:rPr>
                <w:rFonts w:ascii="Times New Roman" w:hAnsi="Times New Roman" w:cs="Times New Roman"/>
                <w:sz w:val="28"/>
                <w:szCs w:val="28"/>
              </w:rPr>
              <w:t>7-9</w:t>
            </w:r>
          </w:p>
        </w:tc>
        <w:tc>
          <w:tcPr>
            <w:tcW w:w="1085" w:type="dxa"/>
            <w:tcBorders>
              <w:left w:val="single" w:sz="4" w:space="0" w:color="000000"/>
              <w:bottom w:val="single" w:sz="4" w:space="0" w:color="000000"/>
            </w:tcBorders>
          </w:tcPr>
          <w:p w:rsidR="003D75E7" w:rsidRPr="00257544" w:rsidRDefault="003D75E7" w:rsidP="00E62B4B">
            <w:pPr>
              <w:snapToGrid w:val="0"/>
              <w:jc w:val="center"/>
              <w:rPr>
                <w:rFonts w:ascii="Times New Roman" w:hAnsi="Times New Roman" w:cs="Times New Roman"/>
                <w:sz w:val="28"/>
                <w:szCs w:val="28"/>
              </w:rPr>
            </w:pPr>
            <w:r w:rsidRPr="00257544">
              <w:rPr>
                <w:rFonts w:ascii="Times New Roman" w:hAnsi="Times New Roman" w:cs="Times New Roman"/>
                <w:sz w:val="28"/>
                <w:szCs w:val="28"/>
              </w:rPr>
              <w:t>4-6</w:t>
            </w:r>
          </w:p>
        </w:tc>
        <w:tc>
          <w:tcPr>
            <w:tcW w:w="1191" w:type="dxa"/>
            <w:tcBorders>
              <w:left w:val="single" w:sz="4" w:space="0" w:color="000000"/>
              <w:bottom w:val="single" w:sz="4" w:space="0" w:color="000000"/>
              <w:right w:val="single" w:sz="4" w:space="0" w:color="000000"/>
            </w:tcBorders>
          </w:tcPr>
          <w:p w:rsidR="003D75E7" w:rsidRPr="00257544" w:rsidRDefault="003D75E7" w:rsidP="00E62B4B">
            <w:pPr>
              <w:snapToGrid w:val="0"/>
              <w:jc w:val="center"/>
              <w:rPr>
                <w:rFonts w:ascii="Times New Roman" w:hAnsi="Times New Roman" w:cs="Times New Roman"/>
                <w:sz w:val="28"/>
                <w:szCs w:val="28"/>
              </w:rPr>
            </w:pPr>
            <w:r w:rsidRPr="00257544">
              <w:rPr>
                <w:rFonts w:ascii="Times New Roman" w:hAnsi="Times New Roman" w:cs="Times New Roman"/>
                <w:sz w:val="28"/>
                <w:szCs w:val="28"/>
              </w:rPr>
              <w:t>до 3</w:t>
            </w:r>
          </w:p>
        </w:tc>
      </w:tr>
      <w:tr w:rsidR="003D75E7" w:rsidRPr="00246F21" w:rsidTr="00756046">
        <w:trPr>
          <w:cantSplit/>
          <w:trHeight w:val="596"/>
          <w:jc w:val="center"/>
        </w:trPr>
        <w:tc>
          <w:tcPr>
            <w:tcW w:w="768" w:type="dxa"/>
            <w:tcBorders>
              <w:left w:val="single" w:sz="4" w:space="0" w:color="000000"/>
              <w:bottom w:val="single" w:sz="4" w:space="0" w:color="000000"/>
            </w:tcBorders>
          </w:tcPr>
          <w:p w:rsidR="003D75E7" w:rsidRPr="00257544" w:rsidRDefault="003D75E7" w:rsidP="00387FEA">
            <w:pPr>
              <w:snapToGrid w:val="0"/>
              <w:rPr>
                <w:rFonts w:ascii="Times New Roman" w:hAnsi="Times New Roman" w:cs="Times New Roman"/>
                <w:sz w:val="28"/>
                <w:szCs w:val="28"/>
              </w:rPr>
            </w:pPr>
            <w:r w:rsidRPr="00257544">
              <w:rPr>
                <w:rFonts w:ascii="Times New Roman" w:hAnsi="Times New Roman" w:cs="Times New Roman"/>
                <w:sz w:val="28"/>
                <w:szCs w:val="28"/>
              </w:rPr>
              <w:t>2.</w:t>
            </w:r>
          </w:p>
        </w:tc>
        <w:tc>
          <w:tcPr>
            <w:tcW w:w="4188" w:type="dxa"/>
            <w:tcBorders>
              <w:left w:val="single" w:sz="4" w:space="0" w:color="000000"/>
              <w:bottom w:val="single" w:sz="4" w:space="0" w:color="000000"/>
            </w:tcBorders>
          </w:tcPr>
          <w:p w:rsidR="003D75E7" w:rsidRPr="00257544" w:rsidRDefault="003D75E7" w:rsidP="00E62B4B">
            <w:pPr>
              <w:snapToGrid w:val="0"/>
              <w:rPr>
                <w:rFonts w:ascii="Times New Roman" w:hAnsi="Times New Roman" w:cs="Times New Roman"/>
                <w:sz w:val="28"/>
                <w:szCs w:val="28"/>
              </w:rPr>
            </w:pPr>
            <w:r w:rsidRPr="00257544">
              <w:rPr>
                <w:rFonts w:ascii="Times New Roman" w:hAnsi="Times New Roman" w:cs="Times New Roman"/>
                <w:sz w:val="28"/>
                <w:szCs w:val="28"/>
              </w:rPr>
              <w:t xml:space="preserve">Количество досуговых объектов в клубных учреждениях: </w:t>
            </w:r>
          </w:p>
        </w:tc>
        <w:tc>
          <w:tcPr>
            <w:tcW w:w="1341" w:type="dxa"/>
            <w:tcBorders>
              <w:left w:val="single" w:sz="4" w:space="0" w:color="000000"/>
              <w:bottom w:val="single" w:sz="4" w:space="0" w:color="000000"/>
            </w:tcBorders>
          </w:tcPr>
          <w:p w:rsidR="003D75E7" w:rsidRPr="00257544" w:rsidRDefault="003D75E7" w:rsidP="00387FEA">
            <w:pPr>
              <w:rPr>
                <w:rFonts w:ascii="Times New Roman" w:hAnsi="Times New Roman" w:cs="Times New Roman"/>
                <w:sz w:val="28"/>
                <w:szCs w:val="28"/>
              </w:rPr>
            </w:pPr>
          </w:p>
        </w:tc>
        <w:tc>
          <w:tcPr>
            <w:tcW w:w="1034" w:type="dxa"/>
            <w:tcBorders>
              <w:left w:val="single" w:sz="4" w:space="0" w:color="000000"/>
              <w:bottom w:val="single" w:sz="4" w:space="0" w:color="000000"/>
              <w:right w:val="single" w:sz="4" w:space="0" w:color="000000"/>
            </w:tcBorders>
          </w:tcPr>
          <w:p w:rsidR="003D75E7" w:rsidRPr="00257544" w:rsidRDefault="003D75E7" w:rsidP="00387FEA">
            <w:pPr>
              <w:rPr>
                <w:rFonts w:ascii="Times New Roman" w:hAnsi="Times New Roman" w:cs="Times New Roman"/>
                <w:sz w:val="28"/>
                <w:szCs w:val="28"/>
              </w:rPr>
            </w:pPr>
          </w:p>
        </w:tc>
        <w:tc>
          <w:tcPr>
            <w:tcW w:w="1085" w:type="dxa"/>
            <w:tcBorders>
              <w:left w:val="single" w:sz="4" w:space="0" w:color="000000"/>
              <w:bottom w:val="single" w:sz="4" w:space="0" w:color="000000"/>
            </w:tcBorders>
          </w:tcPr>
          <w:p w:rsidR="003D75E7" w:rsidRPr="00257544" w:rsidRDefault="003D75E7" w:rsidP="00387FEA">
            <w:pPr>
              <w:rPr>
                <w:rFonts w:ascii="Times New Roman" w:hAnsi="Times New Roman" w:cs="Times New Roman"/>
                <w:sz w:val="28"/>
                <w:szCs w:val="28"/>
              </w:rPr>
            </w:pPr>
          </w:p>
        </w:tc>
        <w:tc>
          <w:tcPr>
            <w:tcW w:w="1085" w:type="dxa"/>
            <w:tcBorders>
              <w:left w:val="single" w:sz="4" w:space="0" w:color="000000"/>
              <w:bottom w:val="single" w:sz="4" w:space="0" w:color="000000"/>
            </w:tcBorders>
          </w:tcPr>
          <w:p w:rsidR="003D75E7" w:rsidRPr="00257544" w:rsidRDefault="003D75E7" w:rsidP="00387FEA">
            <w:pPr>
              <w:rPr>
                <w:rFonts w:ascii="Times New Roman" w:hAnsi="Times New Roman" w:cs="Times New Roman"/>
                <w:sz w:val="28"/>
                <w:szCs w:val="28"/>
              </w:rPr>
            </w:pPr>
          </w:p>
        </w:tc>
        <w:tc>
          <w:tcPr>
            <w:tcW w:w="1191" w:type="dxa"/>
            <w:tcBorders>
              <w:left w:val="single" w:sz="4" w:space="0" w:color="000000"/>
              <w:bottom w:val="single" w:sz="4" w:space="0" w:color="000000"/>
              <w:right w:val="single" w:sz="4" w:space="0" w:color="000000"/>
            </w:tcBorders>
          </w:tcPr>
          <w:p w:rsidR="003D75E7" w:rsidRPr="00257544" w:rsidRDefault="003D75E7" w:rsidP="00387FEA">
            <w:pPr>
              <w:rPr>
                <w:rFonts w:ascii="Times New Roman" w:hAnsi="Times New Roman" w:cs="Times New Roman"/>
                <w:sz w:val="28"/>
                <w:szCs w:val="28"/>
              </w:rPr>
            </w:pPr>
          </w:p>
        </w:tc>
      </w:tr>
      <w:tr w:rsidR="003D75E7" w:rsidRPr="00246F21" w:rsidTr="00756046">
        <w:trPr>
          <w:cantSplit/>
          <w:jc w:val="center"/>
        </w:trPr>
        <w:tc>
          <w:tcPr>
            <w:tcW w:w="768" w:type="dxa"/>
            <w:tcBorders>
              <w:left w:val="single" w:sz="4" w:space="0" w:color="000000"/>
              <w:bottom w:val="single" w:sz="4" w:space="0" w:color="000000"/>
            </w:tcBorders>
          </w:tcPr>
          <w:p w:rsidR="003D75E7" w:rsidRPr="00257544" w:rsidRDefault="003D75E7" w:rsidP="00387FEA">
            <w:pPr>
              <w:numPr>
                <w:ilvl w:val="0"/>
                <w:numId w:val="10"/>
              </w:numPr>
              <w:snapToGrid w:val="0"/>
              <w:spacing w:after="0" w:line="240" w:lineRule="auto"/>
              <w:rPr>
                <w:rFonts w:ascii="Times New Roman" w:hAnsi="Times New Roman" w:cs="Times New Roman"/>
                <w:sz w:val="28"/>
                <w:szCs w:val="28"/>
              </w:rPr>
            </w:pPr>
          </w:p>
        </w:tc>
        <w:tc>
          <w:tcPr>
            <w:tcW w:w="4188" w:type="dxa"/>
            <w:tcBorders>
              <w:left w:val="single" w:sz="4" w:space="0" w:color="000000"/>
              <w:bottom w:val="single" w:sz="4" w:space="0" w:color="000000"/>
            </w:tcBorders>
          </w:tcPr>
          <w:p w:rsidR="003D75E7" w:rsidRPr="00257544" w:rsidRDefault="003D75E7" w:rsidP="00E62B4B">
            <w:pPr>
              <w:snapToGrid w:val="0"/>
              <w:rPr>
                <w:rFonts w:ascii="Times New Roman" w:hAnsi="Times New Roman" w:cs="Times New Roman"/>
                <w:sz w:val="28"/>
                <w:szCs w:val="28"/>
              </w:rPr>
            </w:pPr>
            <w:r w:rsidRPr="00257544">
              <w:rPr>
                <w:rFonts w:ascii="Times New Roman" w:hAnsi="Times New Roman" w:cs="Times New Roman"/>
                <w:sz w:val="28"/>
                <w:szCs w:val="28"/>
              </w:rPr>
              <w:t>районные Дома культуры</w:t>
            </w:r>
          </w:p>
        </w:tc>
        <w:tc>
          <w:tcPr>
            <w:tcW w:w="1341" w:type="dxa"/>
            <w:tcBorders>
              <w:left w:val="single" w:sz="4" w:space="0" w:color="000000"/>
              <w:bottom w:val="single" w:sz="4" w:space="0" w:color="000000"/>
            </w:tcBorders>
          </w:tcPr>
          <w:p w:rsidR="003D75E7" w:rsidRPr="00257544" w:rsidRDefault="003D75E7" w:rsidP="00E62B4B">
            <w:pPr>
              <w:snapToGrid w:val="0"/>
              <w:jc w:val="center"/>
              <w:rPr>
                <w:rFonts w:ascii="Times New Roman" w:hAnsi="Times New Roman" w:cs="Times New Roman"/>
                <w:sz w:val="28"/>
                <w:szCs w:val="28"/>
              </w:rPr>
            </w:pPr>
            <w:r>
              <w:rPr>
                <w:rFonts w:ascii="Times New Roman" w:hAnsi="Times New Roman" w:cs="Times New Roman"/>
                <w:sz w:val="28"/>
                <w:szCs w:val="28"/>
              </w:rPr>
              <w:t>свыше 15</w:t>
            </w:r>
          </w:p>
        </w:tc>
        <w:tc>
          <w:tcPr>
            <w:tcW w:w="1034" w:type="dxa"/>
            <w:tcBorders>
              <w:left w:val="single" w:sz="4" w:space="0" w:color="000000"/>
              <w:bottom w:val="single" w:sz="4" w:space="0" w:color="000000"/>
              <w:right w:val="single" w:sz="4" w:space="0" w:color="000000"/>
            </w:tcBorders>
          </w:tcPr>
          <w:p w:rsidR="003D75E7" w:rsidRPr="00882D78" w:rsidRDefault="003D75E7" w:rsidP="00E62B4B">
            <w:pPr>
              <w:snapToGrid w:val="0"/>
              <w:jc w:val="center"/>
              <w:rPr>
                <w:rFonts w:ascii="Times New Roman" w:hAnsi="Times New Roman" w:cs="Times New Roman"/>
                <w:sz w:val="28"/>
                <w:szCs w:val="28"/>
                <w:lang w:val="en-US"/>
              </w:rPr>
            </w:pPr>
            <w:r>
              <w:rPr>
                <w:rFonts w:ascii="Times New Roman" w:hAnsi="Times New Roman" w:cs="Times New Roman"/>
                <w:sz w:val="28"/>
                <w:szCs w:val="28"/>
                <w:lang w:val="en-US"/>
              </w:rPr>
              <w:t>13-15</w:t>
            </w:r>
          </w:p>
        </w:tc>
        <w:tc>
          <w:tcPr>
            <w:tcW w:w="1085" w:type="dxa"/>
            <w:tcBorders>
              <w:left w:val="single" w:sz="4" w:space="0" w:color="000000"/>
              <w:bottom w:val="single" w:sz="4" w:space="0" w:color="000000"/>
            </w:tcBorders>
          </w:tcPr>
          <w:p w:rsidR="003D75E7" w:rsidRPr="00257544" w:rsidRDefault="003D75E7" w:rsidP="00E62B4B">
            <w:pPr>
              <w:snapToGrid w:val="0"/>
              <w:jc w:val="center"/>
              <w:rPr>
                <w:rFonts w:ascii="Times New Roman" w:hAnsi="Times New Roman" w:cs="Times New Roman"/>
                <w:sz w:val="28"/>
                <w:szCs w:val="28"/>
              </w:rPr>
            </w:pPr>
            <w:r w:rsidRPr="00257544">
              <w:rPr>
                <w:rFonts w:ascii="Times New Roman" w:hAnsi="Times New Roman" w:cs="Times New Roman"/>
                <w:sz w:val="28"/>
                <w:szCs w:val="28"/>
              </w:rPr>
              <w:t>8-12</w:t>
            </w:r>
          </w:p>
        </w:tc>
        <w:tc>
          <w:tcPr>
            <w:tcW w:w="1085" w:type="dxa"/>
            <w:tcBorders>
              <w:left w:val="single" w:sz="4" w:space="0" w:color="000000"/>
              <w:bottom w:val="single" w:sz="4" w:space="0" w:color="000000"/>
            </w:tcBorders>
          </w:tcPr>
          <w:p w:rsidR="003D75E7" w:rsidRPr="00257544" w:rsidRDefault="003D75E7" w:rsidP="00E62B4B">
            <w:pPr>
              <w:snapToGrid w:val="0"/>
              <w:jc w:val="center"/>
              <w:rPr>
                <w:rFonts w:ascii="Times New Roman" w:hAnsi="Times New Roman" w:cs="Times New Roman"/>
                <w:sz w:val="28"/>
                <w:szCs w:val="28"/>
              </w:rPr>
            </w:pPr>
            <w:r w:rsidRPr="00257544">
              <w:rPr>
                <w:rFonts w:ascii="Times New Roman" w:hAnsi="Times New Roman" w:cs="Times New Roman"/>
                <w:sz w:val="28"/>
                <w:szCs w:val="28"/>
              </w:rPr>
              <w:t>5-7</w:t>
            </w:r>
          </w:p>
        </w:tc>
        <w:tc>
          <w:tcPr>
            <w:tcW w:w="1191" w:type="dxa"/>
            <w:tcBorders>
              <w:left w:val="single" w:sz="4" w:space="0" w:color="000000"/>
              <w:bottom w:val="single" w:sz="4" w:space="0" w:color="000000"/>
              <w:right w:val="single" w:sz="4" w:space="0" w:color="000000"/>
            </w:tcBorders>
          </w:tcPr>
          <w:p w:rsidR="003D75E7" w:rsidRPr="00257544" w:rsidRDefault="003D75E7" w:rsidP="00E62B4B">
            <w:pPr>
              <w:snapToGrid w:val="0"/>
              <w:jc w:val="center"/>
              <w:rPr>
                <w:rFonts w:ascii="Times New Roman" w:hAnsi="Times New Roman" w:cs="Times New Roman"/>
                <w:sz w:val="28"/>
                <w:szCs w:val="28"/>
              </w:rPr>
            </w:pPr>
            <w:r w:rsidRPr="00257544">
              <w:rPr>
                <w:rFonts w:ascii="Times New Roman" w:hAnsi="Times New Roman" w:cs="Times New Roman"/>
                <w:sz w:val="28"/>
                <w:szCs w:val="28"/>
              </w:rPr>
              <w:t>3-4</w:t>
            </w:r>
          </w:p>
        </w:tc>
      </w:tr>
      <w:tr w:rsidR="003D75E7" w:rsidRPr="00246F21" w:rsidTr="00756046">
        <w:trPr>
          <w:cantSplit/>
          <w:jc w:val="center"/>
        </w:trPr>
        <w:tc>
          <w:tcPr>
            <w:tcW w:w="768" w:type="dxa"/>
            <w:tcBorders>
              <w:left w:val="single" w:sz="4" w:space="0" w:color="000000"/>
              <w:bottom w:val="single" w:sz="4" w:space="0" w:color="000000"/>
            </w:tcBorders>
          </w:tcPr>
          <w:p w:rsidR="003D75E7" w:rsidRPr="00257544" w:rsidRDefault="003D75E7" w:rsidP="00387FEA">
            <w:pPr>
              <w:numPr>
                <w:ilvl w:val="0"/>
                <w:numId w:val="10"/>
              </w:numPr>
              <w:snapToGrid w:val="0"/>
              <w:spacing w:after="0" w:line="240" w:lineRule="auto"/>
              <w:rPr>
                <w:rFonts w:ascii="Times New Roman" w:hAnsi="Times New Roman" w:cs="Times New Roman"/>
                <w:sz w:val="28"/>
                <w:szCs w:val="28"/>
              </w:rPr>
            </w:pPr>
          </w:p>
        </w:tc>
        <w:tc>
          <w:tcPr>
            <w:tcW w:w="4188" w:type="dxa"/>
            <w:tcBorders>
              <w:left w:val="single" w:sz="4" w:space="0" w:color="000000"/>
              <w:bottom w:val="single" w:sz="4" w:space="0" w:color="000000"/>
            </w:tcBorders>
          </w:tcPr>
          <w:p w:rsidR="003D75E7" w:rsidRPr="00257544" w:rsidRDefault="003D75E7" w:rsidP="00E62B4B">
            <w:pPr>
              <w:snapToGrid w:val="0"/>
              <w:rPr>
                <w:rFonts w:ascii="Times New Roman" w:hAnsi="Times New Roman" w:cs="Times New Roman"/>
                <w:sz w:val="28"/>
                <w:szCs w:val="28"/>
              </w:rPr>
            </w:pPr>
            <w:r w:rsidRPr="00257544">
              <w:rPr>
                <w:rFonts w:ascii="Times New Roman" w:hAnsi="Times New Roman" w:cs="Times New Roman"/>
                <w:sz w:val="28"/>
                <w:szCs w:val="28"/>
              </w:rPr>
              <w:t>сельские Дома культуры</w:t>
            </w:r>
          </w:p>
        </w:tc>
        <w:tc>
          <w:tcPr>
            <w:tcW w:w="1341" w:type="dxa"/>
            <w:tcBorders>
              <w:left w:val="single" w:sz="4" w:space="0" w:color="000000"/>
              <w:bottom w:val="single" w:sz="4" w:space="0" w:color="000000"/>
            </w:tcBorders>
          </w:tcPr>
          <w:p w:rsidR="003D75E7" w:rsidRPr="00583397" w:rsidRDefault="003D75E7" w:rsidP="00E62B4B">
            <w:pPr>
              <w:snapToGrid w:val="0"/>
              <w:jc w:val="center"/>
              <w:rPr>
                <w:rFonts w:ascii="Times New Roman" w:hAnsi="Times New Roman" w:cs="Times New Roman"/>
                <w:sz w:val="28"/>
                <w:szCs w:val="28"/>
                <w:lang w:val="en-US"/>
              </w:rPr>
            </w:pPr>
            <w:r>
              <w:rPr>
                <w:rFonts w:ascii="Times New Roman" w:hAnsi="Times New Roman" w:cs="Times New Roman"/>
                <w:sz w:val="28"/>
                <w:szCs w:val="28"/>
              </w:rPr>
              <w:t>свыше 1</w:t>
            </w:r>
            <w:r>
              <w:rPr>
                <w:rFonts w:ascii="Times New Roman" w:hAnsi="Times New Roman" w:cs="Times New Roman"/>
                <w:sz w:val="28"/>
                <w:szCs w:val="28"/>
                <w:lang w:val="en-US"/>
              </w:rPr>
              <w:t>3</w:t>
            </w:r>
          </w:p>
        </w:tc>
        <w:tc>
          <w:tcPr>
            <w:tcW w:w="1034" w:type="dxa"/>
            <w:tcBorders>
              <w:left w:val="single" w:sz="4" w:space="0" w:color="000000"/>
              <w:bottom w:val="single" w:sz="4" w:space="0" w:color="000000"/>
              <w:right w:val="single" w:sz="4" w:space="0" w:color="000000"/>
            </w:tcBorders>
          </w:tcPr>
          <w:p w:rsidR="003D75E7" w:rsidRPr="00882D78" w:rsidRDefault="003D75E7" w:rsidP="00E62B4B">
            <w:pPr>
              <w:snapToGrid w:val="0"/>
              <w:jc w:val="center"/>
              <w:rPr>
                <w:rFonts w:ascii="Times New Roman" w:hAnsi="Times New Roman" w:cs="Times New Roman"/>
                <w:sz w:val="28"/>
                <w:szCs w:val="28"/>
                <w:lang w:val="en-US"/>
              </w:rPr>
            </w:pPr>
            <w:r>
              <w:rPr>
                <w:rFonts w:ascii="Times New Roman" w:hAnsi="Times New Roman" w:cs="Times New Roman"/>
                <w:sz w:val="28"/>
                <w:szCs w:val="28"/>
                <w:lang w:val="en-US"/>
              </w:rPr>
              <w:t>10-13</w:t>
            </w:r>
          </w:p>
        </w:tc>
        <w:tc>
          <w:tcPr>
            <w:tcW w:w="1085" w:type="dxa"/>
            <w:tcBorders>
              <w:left w:val="single" w:sz="4" w:space="0" w:color="000000"/>
              <w:bottom w:val="single" w:sz="4" w:space="0" w:color="000000"/>
            </w:tcBorders>
          </w:tcPr>
          <w:p w:rsidR="003D75E7" w:rsidRPr="00257544" w:rsidRDefault="003D75E7" w:rsidP="00E62B4B">
            <w:pPr>
              <w:snapToGrid w:val="0"/>
              <w:jc w:val="center"/>
              <w:rPr>
                <w:rFonts w:ascii="Times New Roman" w:hAnsi="Times New Roman" w:cs="Times New Roman"/>
                <w:sz w:val="28"/>
                <w:szCs w:val="28"/>
              </w:rPr>
            </w:pPr>
            <w:r>
              <w:rPr>
                <w:rFonts w:ascii="Times New Roman" w:hAnsi="Times New Roman" w:cs="Times New Roman"/>
                <w:sz w:val="28"/>
                <w:szCs w:val="28"/>
              </w:rPr>
              <w:t>7-9</w:t>
            </w:r>
          </w:p>
        </w:tc>
        <w:tc>
          <w:tcPr>
            <w:tcW w:w="1085" w:type="dxa"/>
            <w:tcBorders>
              <w:left w:val="single" w:sz="4" w:space="0" w:color="000000"/>
              <w:bottom w:val="single" w:sz="4" w:space="0" w:color="000000"/>
            </w:tcBorders>
          </w:tcPr>
          <w:p w:rsidR="003D75E7" w:rsidRPr="00257544" w:rsidRDefault="003D75E7" w:rsidP="00E62B4B">
            <w:pPr>
              <w:snapToGrid w:val="0"/>
              <w:jc w:val="center"/>
              <w:rPr>
                <w:rFonts w:ascii="Times New Roman" w:hAnsi="Times New Roman" w:cs="Times New Roman"/>
                <w:sz w:val="28"/>
                <w:szCs w:val="28"/>
              </w:rPr>
            </w:pPr>
            <w:r w:rsidRPr="00257544">
              <w:rPr>
                <w:rFonts w:ascii="Times New Roman" w:hAnsi="Times New Roman" w:cs="Times New Roman"/>
                <w:sz w:val="28"/>
                <w:szCs w:val="28"/>
              </w:rPr>
              <w:t>5-6</w:t>
            </w:r>
          </w:p>
        </w:tc>
        <w:tc>
          <w:tcPr>
            <w:tcW w:w="1191" w:type="dxa"/>
            <w:tcBorders>
              <w:left w:val="single" w:sz="4" w:space="0" w:color="000000"/>
              <w:bottom w:val="single" w:sz="4" w:space="0" w:color="000000"/>
              <w:right w:val="single" w:sz="4" w:space="0" w:color="000000"/>
            </w:tcBorders>
          </w:tcPr>
          <w:p w:rsidR="003D75E7" w:rsidRPr="00257544" w:rsidRDefault="003D75E7" w:rsidP="00E62B4B">
            <w:pPr>
              <w:snapToGrid w:val="0"/>
              <w:jc w:val="center"/>
              <w:rPr>
                <w:rFonts w:ascii="Times New Roman" w:hAnsi="Times New Roman" w:cs="Times New Roman"/>
                <w:sz w:val="28"/>
                <w:szCs w:val="28"/>
              </w:rPr>
            </w:pPr>
            <w:r w:rsidRPr="00257544">
              <w:rPr>
                <w:rFonts w:ascii="Times New Roman" w:hAnsi="Times New Roman" w:cs="Times New Roman"/>
                <w:sz w:val="28"/>
                <w:szCs w:val="28"/>
              </w:rPr>
              <w:t>3-4</w:t>
            </w:r>
          </w:p>
        </w:tc>
      </w:tr>
      <w:tr w:rsidR="003D75E7" w:rsidRPr="00246F21" w:rsidTr="00756046">
        <w:trPr>
          <w:cantSplit/>
          <w:jc w:val="center"/>
        </w:trPr>
        <w:tc>
          <w:tcPr>
            <w:tcW w:w="768" w:type="dxa"/>
            <w:tcBorders>
              <w:left w:val="single" w:sz="4" w:space="0" w:color="000000"/>
              <w:bottom w:val="single" w:sz="4" w:space="0" w:color="000000"/>
            </w:tcBorders>
          </w:tcPr>
          <w:p w:rsidR="003D75E7" w:rsidRPr="00257544" w:rsidRDefault="003D75E7" w:rsidP="00387FEA">
            <w:pPr>
              <w:numPr>
                <w:ilvl w:val="0"/>
                <w:numId w:val="10"/>
              </w:numPr>
              <w:snapToGrid w:val="0"/>
              <w:spacing w:after="0" w:line="240" w:lineRule="auto"/>
              <w:rPr>
                <w:rFonts w:ascii="Times New Roman" w:hAnsi="Times New Roman" w:cs="Times New Roman"/>
                <w:sz w:val="28"/>
                <w:szCs w:val="28"/>
              </w:rPr>
            </w:pPr>
          </w:p>
        </w:tc>
        <w:tc>
          <w:tcPr>
            <w:tcW w:w="4188" w:type="dxa"/>
            <w:tcBorders>
              <w:left w:val="single" w:sz="4" w:space="0" w:color="000000"/>
              <w:bottom w:val="single" w:sz="4" w:space="0" w:color="000000"/>
            </w:tcBorders>
          </w:tcPr>
          <w:p w:rsidR="003D75E7" w:rsidRPr="00257544" w:rsidRDefault="003D75E7" w:rsidP="00E62B4B">
            <w:pPr>
              <w:snapToGrid w:val="0"/>
              <w:rPr>
                <w:rFonts w:ascii="Times New Roman" w:hAnsi="Times New Roman" w:cs="Times New Roman"/>
                <w:sz w:val="28"/>
                <w:szCs w:val="28"/>
              </w:rPr>
            </w:pPr>
            <w:r w:rsidRPr="00257544">
              <w:rPr>
                <w:rFonts w:ascii="Times New Roman" w:hAnsi="Times New Roman" w:cs="Times New Roman"/>
                <w:sz w:val="28"/>
                <w:szCs w:val="28"/>
              </w:rPr>
              <w:t xml:space="preserve">сельские клубы </w:t>
            </w:r>
          </w:p>
        </w:tc>
        <w:tc>
          <w:tcPr>
            <w:tcW w:w="1341" w:type="dxa"/>
            <w:tcBorders>
              <w:left w:val="single" w:sz="4" w:space="0" w:color="000000"/>
              <w:bottom w:val="single" w:sz="4" w:space="0" w:color="000000"/>
            </w:tcBorders>
          </w:tcPr>
          <w:p w:rsidR="003D75E7" w:rsidRPr="00257544" w:rsidRDefault="003D75E7" w:rsidP="00E62B4B">
            <w:pPr>
              <w:snapToGrid w:val="0"/>
              <w:jc w:val="center"/>
              <w:rPr>
                <w:rFonts w:ascii="Times New Roman" w:hAnsi="Times New Roman" w:cs="Times New Roman"/>
                <w:sz w:val="28"/>
                <w:szCs w:val="28"/>
              </w:rPr>
            </w:pPr>
            <w:r w:rsidRPr="00257544">
              <w:rPr>
                <w:rFonts w:ascii="Times New Roman" w:hAnsi="Times New Roman" w:cs="Times New Roman"/>
                <w:sz w:val="28"/>
                <w:szCs w:val="28"/>
              </w:rPr>
              <w:t>-</w:t>
            </w:r>
          </w:p>
        </w:tc>
        <w:tc>
          <w:tcPr>
            <w:tcW w:w="1034" w:type="dxa"/>
            <w:tcBorders>
              <w:left w:val="single" w:sz="4" w:space="0" w:color="000000"/>
              <w:bottom w:val="single" w:sz="4" w:space="0" w:color="000000"/>
              <w:right w:val="single" w:sz="4" w:space="0" w:color="000000"/>
            </w:tcBorders>
          </w:tcPr>
          <w:p w:rsidR="003D75E7" w:rsidRPr="00882D78" w:rsidRDefault="003D75E7" w:rsidP="00E62B4B">
            <w:pPr>
              <w:snapToGrid w:val="0"/>
              <w:jc w:val="center"/>
              <w:rPr>
                <w:rFonts w:ascii="Times New Roman" w:hAnsi="Times New Roman" w:cs="Times New Roman"/>
                <w:sz w:val="28"/>
                <w:szCs w:val="28"/>
                <w:lang w:val="en-US"/>
              </w:rPr>
            </w:pPr>
            <w:r>
              <w:rPr>
                <w:rFonts w:ascii="Times New Roman" w:hAnsi="Times New Roman" w:cs="Times New Roman"/>
                <w:sz w:val="28"/>
                <w:szCs w:val="28"/>
                <w:lang w:val="en-US"/>
              </w:rPr>
              <w:t>7-8</w:t>
            </w:r>
          </w:p>
        </w:tc>
        <w:tc>
          <w:tcPr>
            <w:tcW w:w="1085" w:type="dxa"/>
            <w:tcBorders>
              <w:left w:val="single" w:sz="4" w:space="0" w:color="000000"/>
              <w:bottom w:val="single" w:sz="4" w:space="0" w:color="000000"/>
            </w:tcBorders>
          </w:tcPr>
          <w:p w:rsidR="003D75E7" w:rsidRPr="00257544" w:rsidRDefault="003D75E7" w:rsidP="00E62B4B">
            <w:pPr>
              <w:snapToGrid w:val="0"/>
              <w:jc w:val="center"/>
              <w:rPr>
                <w:rFonts w:ascii="Times New Roman" w:hAnsi="Times New Roman" w:cs="Times New Roman"/>
                <w:sz w:val="28"/>
                <w:szCs w:val="28"/>
              </w:rPr>
            </w:pPr>
            <w:r w:rsidRPr="00257544">
              <w:rPr>
                <w:rFonts w:ascii="Times New Roman" w:hAnsi="Times New Roman" w:cs="Times New Roman"/>
                <w:sz w:val="28"/>
                <w:szCs w:val="28"/>
              </w:rPr>
              <w:t>5-6</w:t>
            </w:r>
          </w:p>
        </w:tc>
        <w:tc>
          <w:tcPr>
            <w:tcW w:w="1085" w:type="dxa"/>
            <w:tcBorders>
              <w:left w:val="single" w:sz="4" w:space="0" w:color="000000"/>
              <w:bottom w:val="single" w:sz="4" w:space="0" w:color="000000"/>
            </w:tcBorders>
          </w:tcPr>
          <w:p w:rsidR="003D75E7" w:rsidRPr="00257544" w:rsidRDefault="003D75E7" w:rsidP="00E62B4B">
            <w:pPr>
              <w:snapToGrid w:val="0"/>
              <w:jc w:val="center"/>
              <w:rPr>
                <w:rFonts w:ascii="Times New Roman" w:hAnsi="Times New Roman" w:cs="Times New Roman"/>
                <w:sz w:val="28"/>
                <w:szCs w:val="28"/>
              </w:rPr>
            </w:pPr>
            <w:r w:rsidRPr="00257544">
              <w:rPr>
                <w:rFonts w:ascii="Times New Roman" w:hAnsi="Times New Roman" w:cs="Times New Roman"/>
                <w:sz w:val="28"/>
                <w:szCs w:val="28"/>
              </w:rPr>
              <w:t>3-4</w:t>
            </w:r>
          </w:p>
        </w:tc>
        <w:tc>
          <w:tcPr>
            <w:tcW w:w="1191" w:type="dxa"/>
            <w:tcBorders>
              <w:left w:val="single" w:sz="4" w:space="0" w:color="000000"/>
              <w:bottom w:val="single" w:sz="4" w:space="0" w:color="000000"/>
              <w:right w:val="single" w:sz="4" w:space="0" w:color="000000"/>
            </w:tcBorders>
          </w:tcPr>
          <w:p w:rsidR="003D75E7" w:rsidRPr="00257544" w:rsidRDefault="003D75E7" w:rsidP="00E62B4B">
            <w:pPr>
              <w:snapToGrid w:val="0"/>
              <w:jc w:val="center"/>
              <w:rPr>
                <w:rFonts w:ascii="Times New Roman" w:hAnsi="Times New Roman" w:cs="Times New Roman"/>
                <w:sz w:val="28"/>
                <w:szCs w:val="28"/>
              </w:rPr>
            </w:pPr>
            <w:r w:rsidRPr="00257544">
              <w:rPr>
                <w:rFonts w:ascii="Times New Roman" w:hAnsi="Times New Roman" w:cs="Times New Roman"/>
                <w:sz w:val="28"/>
                <w:szCs w:val="28"/>
              </w:rPr>
              <w:t>1-2</w:t>
            </w:r>
          </w:p>
        </w:tc>
      </w:tr>
    </w:tbl>
    <w:p w:rsidR="003D75E7" w:rsidRDefault="003D75E7" w:rsidP="00E22BAE">
      <w:pPr>
        <w:pStyle w:val="FR2"/>
        <w:ind w:firstLine="680"/>
        <w:jc w:val="both"/>
        <w:rPr>
          <w:rFonts w:ascii="Times New Roman" w:hAnsi="Times New Roman" w:cs="Times New Roman"/>
          <w:sz w:val="28"/>
          <w:szCs w:val="28"/>
        </w:rPr>
      </w:pPr>
    </w:p>
    <w:p w:rsidR="003D75E7" w:rsidRPr="00257544" w:rsidRDefault="003D75E7" w:rsidP="00E22BAE">
      <w:pPr>
        <w:pStyle w:val="FR2"/>
        <w:ind w:firstLine="680"/>
        <w:jc w:val="both"/>
        <w:rPr>
          <w:rFonts w:ascii="Times New Roman" w:hAnsi="Times New Roman" w:cs="Times New Roman"/>
          <w:sz w:val="28"/>
          <w:szCs w:val="28"/>
        </w:rPr>
      </w:pPr>
      <w:r w:rsidRPr="00257544">
        <w:rPr>
          <w:rFonts w:ascii="Times New Roman" w:hAnsi="Times New Roman" w:cs="Times New Roman"/>
          <w:sz w:val="28"/>
          <w:szCs w:val="28"/>
        </w:rPr>
        <w:t xml:space="preserve">Примечания: </w:t>
      </w:r>
    </w:p>
    <w:p w:rsidR="003D75E7" w:rsidRPr="00257544" w:rsidRDefault="003D75E7" w:rsidP="00E22BAE">
      <w:pPr>
        <w:pStyle w:val="FR2"/>
        <w:ind w:firstLine="680"/>
        <w:jc w:val="both"/>
        <w:rPr>
          <w:rFonts w:ascii="Times New Roman" w:hAnsi="Times New Roman" w:cs="Times New Roman"/>
          <w:sz w:val="28"/>
          <w:szCs w:val="28"/>
        </w:rPr>
      </w:pPr>
      <w:r>
        <w:rPr>
          <w:rFonts w:ascii="Times New Roman" w:hAnsi="Times New Roman" w:cs="Times New Roman"/>
          <w:sz w:val="28"/>
          <w:szCs w:val="28"/>
        </w:rPr>
        <w:t>6.3.</w:t>
      </w:r>
      <w:r w:rsidRPr="00257544">
        <w:rPr>
          <w:rFonts w:ascii="Times New Roman" w:hAnsi="Times New Roman" w:cs="Times New Roman"/>
          <w:sz w:val="28"/>
          <w:szCs w:val="28"/>
        </w:rPr>
        <w:t>1. К клубным формированиям относятся любительские объединения, клубы по интересам, кружки и коллективы народного творчества, прикладных знаний и навыков, домоводства и другие курсы, школы, студии и т.п.; спортивные секции, оздоровительные группы, школы и другое; народные университеты или их факультеты и другие аналогичные формирования.</w:t>
      </w:r>
    </w:p>
    <w:p w:rsidR="003D75E7" w:rsidRPr="00257544" w:rsidRDefault="003D75E7" w:rsidP="00E22BAE">
      <w:pPr>
        <w:pStyle w:val="FR2"/>
        <w:ind w:firstLine="680"/>
        <w:jc w:val="both"/>
        <w:rPr>
          <w:rFonts w:ascii="Times New Roman" w:hAnsi="Times New Roman" w:cs="Times New Roman"/>
          <w:sz w:val="28"/>
          <w:szCs w:val="28"/>
        </w:rPr>
      </w:pPr>
      <w:r>
        <w:rPr>
          <w:rFonts w:ascii="Times New Roman" w:hAnsi="Times New Roman" w:cs="Times New Roman"/>
          <w:sz w:val="28"/>
          <w:szCs w:val="28"/>
        </w:rPr>
        <w:t>6.3.</w:t>
      </w:r>
      <w:r w:rsidRPr="00257544">
        <w:rPr>
          <w:rFonts w:ascii="Times New Roman" w:hAnsi="Times New Roman" w:cs="Times New Roman"/>
          <w:sz w:val="28"/>
          <w:szCs w:val="28"/>
        </w:rPr>
        <w:t>2. К досуговым объектам относятся филиалы учреждений культуры: киноустановки, кинотеатры, видеотеки, видеосалоны, видеозалы, видеокомнаты; спортивные залы и площадки, помещения для малых спортивных форм, аттракционы, игровые автоматы, танцевальные (дискотечные) залы и площадки; кафе, бары и буфеты; базы и пункты проката; мастерские для технического творчества и поделок; музыкальные, литературные и другие гостиные, комнаты для отдыха, игротеки, детские комнаты, читальные залы и библиотеки; помещения для обрядов и ритуалов; зеленые и эстрадные театры, павильоны, стадионы, катки и другие, расположенные как в основном помещении, так и в его филиалах.</w:t>
      </w:r>
    </w:p>
    <w:p w:rsidR="003D75E7" w:rsidRPr="00257544" w:rsidRDefault="003D75E7" w:rsidP="00E22BAE">
      <w:pPr>
        <w:pStyle w:val="FR2"/>
        <w:ind w:firstLine="680"/>
        <w:jc w:val="both"/>
        <w:rPr>
          <w:rFonts w:ascii="Times New Roman" w:hAnsi="Times New Roman" w:cs="Times New Roman"/>
          <w:sz w:val="28"/>
          <w:szCs w:val="28"/>
        </w:rPr>
      </w:pPr>
      <w:r>
        <w:rPr>
          <w:rFonts w:ascii="Times New Roman" w:hAnsi="Times New Roman" w:cs="Times New Roman"/>
          <w:sz w:val="28"/>
          <w:szCs w:val="28"/>
        </w:rPr>
        <w:t>6.3.</w:t>
      </w:r>
      <w:r w:rsidRPr="00257544">
        <w:rPr>
          <w:rFonts w:ascii="Times New Roman" w:hAnsi="Times New Roman" w:cs="Times New Roman"/>
          <w:sz w:val="28"/>
          <w:szCs w:val="28"/>
        </w:rPr>
        <w:t>3. Конкретные показатели деятельности тех или иных учреждений в пределах указанного в показателях диапазона устанавливаются органом местного самоуправления.</w:t>
      </w:r>
    </w:p>
    <w:p w:rsidR="003D75E7" w:rsidRPr="00257544" w:rsidRDefault="003D75E7" w:rsidP="00E22BAE">
      <w:pPr>
        <w:pStyle w:val="FR2"/>
        <w:ind w:firstLine="680"/>
        <w:jc w:val="both"/>
        <w:rPr>
          <w:rFonts w:ascii="Times New Roman" w:hAnsi="Times New Roman" w:cs="Times New Roman"/>
          <w:sz w:val="28"/>
          <w:szCs w:val="28"/>
        </w:rPr>
      </w:pPr>
      <w:r>
        <w:rPr>
          <w:rFonts w:ascii="Times New Roman" w:hAnsi="Times New Roman" w:cs="Times New Roman"/>
          <w:sz w:val="28"/>
          <w:szCs w:val="28"/>
        </w:rPr>
        <w:t>6.3.</w:t>
      </w:r>
      <w:r w:rsidRPr="00257544">
        <w:rPr>
          <w:rFonts w:ascii="Times New Roman" w:hAnsi="Times New Roman" w:cs="Times New Roman"/>
          <w:sz w:val="28"/>
          <w:szCs w:val="28"/>
        </w:rPr>
        <w:t>4. Отнесение к группам по оплате труда руководителей производится не чаще 1 раза в год по результатам деятельности за прошедший год в соответствии со статистической отчетностью.</w:t>
      </w:r>
    </w:p>
    <w:p w:rsidR="003D75E7" w:rsidRPr="00257544" w:rsidRDefault="003D75E7" w:rsidP="00E22BAE">
      <w:pPr>
        <w:pStyle w:val="FR2"/>
        <w:ind w:firstLine="680"/>
        <w:jc w:val="both"/>
        <w:rPr>
          <w:rFonts w:ascii="Times New Roman" w:hAnsi="Times New Roman" w:cs="Times New Roman"/>
          <w:sz w:val="28"/>
          <w:szCs w:val="28"/>
        </w:rPr>
      </w:pPr>
      <w:r>
        <w:rPr>
          <w:rFonts w:ascii="Times New Roman" w:hAnsi="Times New Roman" w:cs="Times New Roman"/>
          <w:sz w:val="28"/>
          <w:szCs w:val="28"/>
        </w:rPr>
        <w:t>6.3.</w:t>
      </w:r>
      <w:r w:rsidRPr="00257544">
        <w:rPr>
          <w:rFonts w:ascii="Times New Roman" w:hAnsi="Times New Roman" w:cs="Times New Roman"/>
          <w:sz w:val="28"/>
          <w:szCs w:val="28"/>
        </w:rPr>
        <w:t>5. В случае, когда 1 из показателей не достигает установленного уровня, соответствующая группа по оплате труда руководителей устанавливается с учетом следующих дополнительных условий:</w:t>
      </w:r>
    </w:p>
    <w:p w:rsidR="003D75E7" w:rsidRPr="00257544" w:rsidRDefault="003D75E7" w:rsidP="00E22BAE">
      <w:pPr>
        <w:pStyle w:val="FR2"/>
        <w:ind w:firstLine="680"/>
        <w:jc w:val="both"/>
        <w:rPr>
          <w:rFonts w:ascii="Times New Roman" w:hAnsi="Times New Roman" w:cs="Times New Roman"/>
          <w:sz w:val="28"/>
          <w:szCs w:val="28"/>
        </w:rPr>
      </w:pPr>
      <w:r w:rsidRPr="00257544">
        <w:rPr>
          <w:rFonts w:ascii="Times New Roman" w:hAnsi="Times New Roman" w:cs="Times New Roman"/>
          <w:sz w:val="28"/>
          <w:szCs w:val="28"/>
        </w:rPr>
        <w:t>оценка использования материально-технической базы (число посадочных мест в зрительных залах и лекториях, число комнат для кружковой работы и другое) в соответствии со статистической отчетностью на конец года – форма 7</w:t>
      </w:r>
      <w:r w:rsidRPr="00257544">
        <w:rPr>
          <w:rFonts w:ascii="Times New Roman" w:hAnsi="Times New Roman" w:cs="Times New Roman"/>
          <w:sz w:val="28"/>
          <w:szCs w:val="28"/>
        </w:rPr>
        <w:noBreakHyphen/>
        <w:t>НК;</w:t>
      </w:r>
    </w:p>
    <w:p w:rsidR="003D75E7" w:rsidRPr="00257544" w:rsidRDefault="003D75E7" w:rsidP="00E22BAE">
      <w:pPr>
        <w:pStyle w:val="FR2"/>
        <w:ind w:firstLine="680"/>
        <w:jc w:val="both"/>
        <w:rPr>
          <w:rFonts w:ascii="Times New Roman" w:hAnsi="Times New Roman" w:cs="Times New Roman"/>
          <w:sz w:val="28"/>
          <w:szCs w:val="28"/>
        </w:rPr>
      </w:pPr>
      <w:r w:rsidRPr="00257544">
        <w:rPr>
          <w:rFonts w:ascii="Times New Roman" w:hAnsi="Times New Roman" w:cs="Times New Roman"/>
          <w:sz w:val="28"/>
          <w:szCs w:val="28"/>
        </w:rPr>
        <w:t>количество участников в действующих формированиях с учетом проводимой кружковой работы с детьми;</w:t>
      </w:r>
    </w:p>
    <w:p w:rsidR="003D75E7" w:rsidRPr="00257544" w:rsidRDefault="003D75E7" w:rsidP="00E22BAE">
      <w:pPr>
        <w:pStyle w:val="FR2"/>
        <w:ind w:firstLine="680"/>
        <w:jc w:val="both"/>
        <w:rPr>
          <w:rFonts w:ascii="Times New Roman" w:hAnsi="Times New Roman" w:cs="Times New Roman"/>
          <w:sz w:val="28"/>
          <w:szCs w:val="28"/>
        </w:rPr>
      </w:pPr>
      <w:r w:rsidRPr="00257544">
        <w:rPr>
          <w:rFonts w:ascii="Times New Roman" w:hAnsi="Times New Roman" w:cs="Times New Roman"/>
          <w:sz w:val="28"/>
          <w:szCs w:val="28"/>
        </w:rPr>
        <w:t>деятельность клубных учреждений, отражающая национальную специфику регионов.</w:t>
      </w:r>
    </w:p>
    <w:p w:rsidR="003D75E7" w:rsidRPr="00257544" w:rsidRDefault="003D75E7" w:rsidP="00E22BAE">
      <w:pPr>
        <w:pStyle w:val="FR2"/>
        <w:ind w:firstLine="680"/>
        <w:jc w:val="both"/>
        <w:rPr>
          <w:rFonts w:ascii="Times New Roman" w:hAnsi="Times New Roman" w:cs="Times New Roman"/>
          <w:sz w:val="28"/>
          <w:szCs w:val="28"/>
        </w:rPr>
      </w:pPr>
      <w:r>
        <w:rPr>
          <w:rFonts w:ascii="Times New Roman" w:hAnsi="Times New Roman" w:cs="Times New Roman"/>
          <w:sz w:val="28"/>
          <w:szCs w:val="28"/>
        </w:rPr>
        <w:t>6.3.</w:t>
      </w:r>
      <w:r w:rsidRPr="00257544">
        <w:rPr>
          <w:rFonts w:ascii="Times New Roman" w:hAnsi="Times New Roman" w:cs="Times New Roman"/>
          <w:sz w:val="28"/>
          <w:szCs w:val="28"/>
        </w:rPr>
        <w:t>6. Эталоны уровней оценки приведенных условий определяются в зависимости от масштабов и специфики деятельности культурно-досуговых учреждений, численности обслуживаемого населения.</w:t>
      </w:r>
    </w:p>
    <w:p w:rsidR="003D75E7" w:rsidRPr="00257544" w:rsidRDefault="003D75E7" w:rsidP="00E22BAE">
      <w:pPr>
        <w:pStyle w:val="FR2"/>
        <w:ind w:firstLine="680"/>
        <w:jc w:val="both"/>
        <w:rPr>
          <w:rFonts w:ascii="Times New Roman" w:hAnsi="Times New Roman" w:cs="Times New Roman"/>
          <w:sz w:val="28"/>
          <w:szCs w:val="28"/>
        </w:rPr>
      </w:pPr>
      <w:r>
        <w:rPr>
          <w:rFonts w:ascii="Times New Roman" w:hAnsi="Times New Roman" w:cs="Times New Roman"/>
          <w:sz w:val="28"/>
          <w:szCs w:val="28"/>
        </w:rPr>
        <w:t>6.3.</w:t>
      </w:r>
      <w:r w:rsidRPr="00257544">
        <w:rPr>
          <w:rFonts w:ascii="Times New Roman" w:hAnsi="Times New Roman" w:cs="Times New Roman"/>
          <w:sz w:val="28"/>
          <w:szCs w:val="28"/>
        </w:rPr>
        <w:t>7. В культурно-досуговых учреждениях, показатели деятельности которых превышают в 2 и более раза показатели, установленные для I группы, руководящим работникам оплата труда устанавливается по максимальному уровню должностного оклада.</w:t>
      </w:r>
    </w:p>
    <w:p w:rsidR="003D75E7" w:rsidRPr="00E22BAE" w:rsidRDefault="003D75E7" w:rsidP="00E22BAE">
      <w:pPr>
        <w:pStyle w:val="FR2"/>
        <w:ind w:firstLine="680"/>
        <w:jc w:val="both"/>
        <w:rPr>
          <w:rFonts w:ascii="Times New Roman" w:hAnsi="Times New Roman" w:cs="Times New Roman"/>
          <w:sz w:val="28"/>
          <w:szCs w:val="28"/>
        </w:rPr>
      </w:pPr>
      <w:r>
        <w:rPr>
          <w:rFonts w:ascii="Times New Roman" w:hAnsi="Times New Roman" w:cs="Times New Roman"/>
          <w:sz w:val="28"/>
          <w:szCs w:val="28"/>
        </w:rPr>
        <w:t>6</w:t>
      </w:r>
      <w:r w:rsidRPr="00257544">
        <w:rPr>
          <w:rFonts w:ascii="Times New Roman" w:hAnsi="Times New Roman" w:cs="Times New Roman"/>
          <w:sz w:val="28"/>
          <w:szCs w:val="28"/>
        </w:rPr>
        <w:t xml:space="preserve">.4. </w:t>
      </w:r>
      <w:r w:rsidRPr="00E22BAE">
        <w:rPr>
          <w:rFonts w:ascii="Times New Roman" w:hAnsi="Times New Roman" w:cs="Times New Roman"/>
          <w:sz w:val="28"/>
          <w:szCs w:val="28"/>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3D75E7" w:rsidRPr="00E22BAE" w:rsidRDefault="003D75E7" w:rsidP="00E22BAE">
      <w:pPr>
        <w:pStyle w:val="FR2"/>
        <w:ind w:firstLine="680"/>
        <w:jc w:val="both"/>
        <w:rPr>
          <w:rFonts w:ascii="Times New Roman" w:hAnsi="Times New Roman" w:cs="Times New Roman"/>
          <w:sz w:val="28"/>
          <w:szCs w:val="28"/>
        </w:rPr>
      </w:pPr>
      <w:r>
        <w:rPr>
          <w:rFonts w:ascii="Times New Roman" w:hAnsi="Times New Roman" w:cs="Times New Roman"/>
          <w:sz w:val="28"/>
          <w:szCs w:val="28"/>
        </w:rPr>
        <w:t>6</w:t>
      </w:r>
      <w:r w:rsidRPr="00E22BAE">
        <w:rPr>
          <w:rFonts w:ascii="Times New Roman" w:hAnsi="Times New Roman" w:cs="Times New Roman"/>
          <w:sz w:val="28"/>
          <w:szCs w:val="28"/>
        </w:rPr>
        <w:t>.5. Конкретные показатели деятельности тех или иных учреждений в пределах указанного в показателях диапазона устанавливаются органом местного самоуправления.</w:t>
      </w:r>
    </w:p>
    <w:p w:rsidR="003D75E7" w:rsidRDefault="003D75E7" w:rsidP="00E22BAE">
      <w:pPr>
        <w:pStyle w:val="FR2"/>
        <w:ind w:firstLine="680"/>
        <w:jc w:val="both"/>
        <w:rPr>
          <w:rFonts w:ascii="Times New Roman" w:hAnsi="Times New Roman" w:cs="Times New Roman"/>
          <w:sz w:val="28"/>
          <w:szCs w:val="28"/>
        </w:rPr>
      </w:pPr>
      <w:r>
        <w:rPr>
          <w:rFonts w:ascii="Times New Roman" w:hAnsi="Times New Roman" w:cs="Times New Roman"/>
          <w:sz w:val="28"/>
          <w:szCs w:val="28"/>
        </w:rPr>
        <w:t>6.6</w:t>
      </w:r>
      <w:r w:rsidRPr="00E22BAE">
        <w:rPr>
          <w:rFonts w:ascii="Times New Roman" w:hAnsi="Times New Roman" w:cs="Times New Roman"/>
          <w:sz w:val="28"/>
          <w:szCs w:val="28"/>
        </w:rPr>
        <w:t xml:space="preserve">. Работникам может быть оказана материальная помощь. Решение об оказании материальной помощи работникам </w:t>
      </w:r>
      <w:r>
        <w:rPr>
          <w:rFonts w:ascii="Times New Roman" w:hAnsi="Times New Roman" w:cs="Times New Roman"/>
          <w:sz w:val="28"/>
          <w:szCs w:val="28"/>
        </w:rPr>
        <w:t>муниципаль</w:t>
      </w:r>
      <w:r w:rsidRPr="00E22BAE">
        <w:rPr>
          <w:rFonts w:ascii="Times New Roman" w:hAnsi="Times New Roman" w:cs="Times New Roman"/>
          <w:sz w:val="28"/>
          <w:szCs w:val="28"/>
        </w:rPr>
        <w:t xml:space="preserve">ного учреждения и ее конкретных размерах принимает руководитель учреждения на основании письменного заявления работника, руководителю </w:t>
      </w:r>
      <w:r>
        <w:rPr>
          <w:rFonts w:ascii="Times New Roman" w:hAnsi="Times New Roman" w:cs="Times New Roman"/>
          <w:sz w:val="28"/>
          <w:szCs w:val="28"/>
        </w:rPr>
        <w:t>учреждения</w:t>
      </w:r>
      <w:r w:rsidRPr="00E22BAE">
        <w:rPr>
          <w:rFonts w:ascii="Times New Roman" w:hAnsi="Times New Roman" w:cs="Times New Roman"/>
          <w:sz w:val="28"/>
          <w:szCs w:val="28"/>
        </w:rPr>
        <w:t>.</w:t>
      </w:r>
    </w:p>
    <w:p w:rsidR="003D75E7" w:rsidRDefault="003D75E7" w:rsidP="000338A4">
      <w:pPr>
        <w:pStyle w:val="FR2"/>
        <w:ind w:firstLine="680"/>
        <w:jc w:val="both"/>
        <w:rPr>
          <w:rFonts w:ascii="Times New Roman" w:hAnsi="Times New Roman" w:cs="Times New Roman"/>
          <w:sz w:val="28"/>
          <w:szCs w:val="28"/>
        </w:rPr>
      </w:pPr>
      <w:r>
        <w:rPr>
          <w:rFonts w:ascii="Times New Roman" w:hAnsi="Times New Roman" w:cs="Times New Roman"/>
          <w:sz w:val="28"/>
          <w:szCs w:val="28"/>
        </w:rPr>
        <w:t>Раздел 7</w:t>
      </w:r>
      <w:r w:rsidRPr="00257544">
        <w:rPr>
          <w:rFonts w:ascii="Times New Roman" w:hAnsi="Times New Roman" w:cs="Times New Roman"/>
          <w:sz w:val="28"/>
          <w:szCs w:val="28"/>
        </w:rPr>
        <w:t xml:space="preserve">. </w:t>
      </w:r>
      <w:r w:rsidRPr="004B3966">
        <w:rPr>
          <w:rFonts w:ascii="Times New Roman" w:hAnsi="Times New Roman" w:cs="Times New Roman"/>
          <w:sz w:val="28"/>
          <w:szCs w:val="28"/>
        </w:rPr>
        <w:t>Индивидуальные условия оплаты труда отдельных работников.</w:t>
      </w:r>
    </w:p>
    <w:p w:rsidR="003D75E7" w:rsidRDefault="003D75E7" w:rsidP="000338A4">
      <w:pPr>
        <w:pStyle w:val="FR2"/>
        <w:ind w:firstLine="680"/>
        <w:jc w:val="both"/>
        <w:rPr>
          <w:rFonts w:ascii="Times New Roman" w:hAnsi="Times New Roman" w:cs="Times New Roman"/>
          <w:sz w:val="28"/>
          <w:szCs w:val="28"/>
        </w:rPr>
      </w:pPr>
      <w:r>
        <w:rPr>
          <w:rFonts w:ascii="Times New Roman" w:hAnsi="Times New Roman" w:cs="Times New Roman"/>
          <w:sz w:val="28"/>
          <w:szCs w:val="28"/>
        </w:rPr>
        <w:t xml:space="preserve">7.1. </w:t>
      </w:r>
      <w:r w:rsidRPr="00257544">
        <w:rPr>
          <w:rFonts w:ascii="Times New Roman" w:hAnsi="Times New Roman" w:cs="Times New Roman"/>
          <w:sz w:val="28"/>
          <w:szCs w:val="28"/>
        </w:rPr>
        <w:t>Перечен</w:t>
      </w:r>
      <w:r>
        <w:rPr>
          <w:rFonts w:ascii="Times New Roman" w:hAnsi="Times New Roman" w:cs="Times New Roman"/>
          <w:sz w:val="28"/>
          <w:szCs w:val="28"/>
        </w:rPr>
        <w:t>ь творческих работников</w:t>
      </w:r>
      <w:r w:rsidRPr="00257544">
        <w:rPr>
          <w:rFonts w:ascii="Times New Roman" w:hAnsi="Times New Roman" w:cs="Times New Roman"/>
          <w:sz w:val="28"/>
          <w:szCs w:val="28"/>
        </w:rPr>
        <w:t xml:space="preserve"> культурных организаций, с которыми по инициативе работодателя либо работника может заключаться индивидуальный договор об условиях оплаты труда</w:t>
      </w:r>
    </w:p>
    <w:p w:rsidR="003D75E7" w:rsidRPr="000338A4" w:rsidRDefault="003D75E7" w:rsidP="000338A4">
      <w:pPr>
        <w:pStyle w:val="FR2"/>
        <w:jc w:val="both"/>
        <w:rPr>
          <w:rFonts w:ascii="Times New Roman" w:hAnsi="Times New Roman" w:cs="Times New Roman"/>
          <w:sz w:val="28"/>
          <w:szCs w:val="28"/>
        </w:rPr>
      </w:pPr>
      <w:r w:rsidRPr="00257544">
        <w:rPr>
          <w:rFonts w:ascii="Times New Roman" w:hAnsi="Times New Roman" w:cs="Times New Roman"/>
          <w:sz w:val="28"/>
          <w:szCs w:val="28"/>
        </w:rPr>
        <w:t>Художественный персонал</w:t>
      </w:r>
    </w:p>
    <w:p w:rsidR="003D75E7" w:rsidRDefault="003D75E7" w:rsidP="000338A4">
      <w:pPr>
        <w:pStyle w:val="FR2"/>
        <w:numPr>
          <w:ilvl w:val="0"/>
          <w:numId w:val="23"/>
        </w:numPr>
        <w:ind w:left="709"/>
        <w:jc w:val="both"/>
        <w:rPr>
          <w:rFonts w:ascii="Times New Roman" w:hAnsi="Times New Roman" w:cs="Times New Roman"/>
          <w:sz w:val="28"/>
          <w:szCs w:val="28"/>
        </w:rPr>
      </w:pPr>
      <w:r w:rsidRPr="00257544">
        <w:rPr>
          <w:rFonts w:ascii="Times New Roman" w:hAnsi="Times New Roman" w:cs="Times New Roman"/>
          <w:sz w:val="28"/>
          <w:szCs w:val="28"/>
        </w:rPr>
        <w:t>Художественный руководитель</w:t>
      </w:r>
    </w:p>
    <w:p w:rsidR="003D75E7" w:rsidRDefault="003D75E7" w:rsidP="000338A4">
      <w:pPr>
        <w:pStyle w:val="FR2"/>
        <w:numPr>
          <w:ilvl w:val="0"/>
          <w:numId w:val="23"/>
        </w:numPr>
        <w:ind w:left="709"/>
        <w:jc w:val="both"/>
        <w:rPr>
          <w:rFonts w:ascii="Times New Roman" w:hAnsi="Times New Roman" w:cs="Times New Roman"/>
          <w:sz w:val="28"/>
          <w:szCs w:val="28"/>
        </w:rPr>
      </w:pPr>
      <w:r w:rsidRPr="000338A4">
        <w:rPr>
          <w:rFonts w:ascii="Times New Roman" w:hAnsi="Times New Roman" w:cs="Times New Roman"/>
          <w:sz w:val="28"/>
          <w:szCs w:val="28"/>
        </w:rPr>
        <w:t>Балетмейстер</w:t>
      </w:r>
    </w:p>
    <w:p w:rsidR="003D75E7" w:rsidRPr="000338A4" w:rsidRDefault="003D75E7" w:rsidP="000338A4">
      <w:pPr>
        <w:pStyle w:val="FR2"/>
        <w:numPr>
          <w:ilvl w:val="0"/>
          <w:numId w:val="23"/>
        </w:numPr>
        <w:ind w:left="709"/>
        <w:jc w:val="both"/>
        <w:rPr>
          <w:rFonts w:ascii="Times New Roman" w:hAnsi="Times New Roman" w:cs="Times New Roman"/>
          <w:sz w:val="28"/>
          <w:szCs w:val="28"/>
        </w:rPr>
      </w:pPr>
      <w:r w:rsidRPr="000338A4">
        <w:rPr>
          <w:rFonts w:ascii="Times New Roman" w:hAnsi="Times New Roman" w:cs="Times New Roman"/>
          <w:sz w:val="28"/>
          <w:szCs w:val="28"/>
        </w:rPr>
        <w:t>Хормейстер</w:t>
      </w:r>
    </w:p>
    <w:p w:rsidR="003D75E7" w:rsidRDefault="003D75E7" w:rsidP="000338A4">
      <w:pPr>
        <w:pStyle w:val="FR2"/>
        <w:jc w:val="both"/>
        <w:rPr>
          <w:rFonts w:ascii="Times New Roman" w:hAnsi="Times New Roman" w:cs="Times New Roman"/>
          <w:sz w:val="28"/>
          <w:szCs w:val="28"/>
        </w:rPr>
      </w:pPr>
      <w:r w:rsidRPr="00257544">
        <w:rPr>
          <w:rFonts w:ascii="Times New Roman" w:hAnsi="Times New Roman" w:cs="Times New Roman"/>
          <w:sz w:val="28"/>
          <w:szCs w:val="28"/>
        </w:rPr>
        <w:t>Артистический персонал</w:t>
      </w:r>
    </w:p>
    <w:p w:rsidR="003D75E7" w:rsidRDefault="003D75E7" w:rsidP="000338A4">
      <w:pPr>
        <w:pStyle w:val="FR2"/>
        <w:numPr>
          <w:ilvl w:val="0"/>
          <w:numId w:val="24"/>
        </w:numPr>
        <w:jc w:val="both"/>
        <w:rPr>
          <w:rFonts w:ascii="Times New Roman" w:hAnsi="Times New Roman" w:cs="Times New Roman"/>
          <w:sz w:val="28"/>
          <w:szCs w:val="28"/>
        </w:rPr>
      </w:pPr>
      <w:r w:rsidRPr="000338A4">
        <w:rPr>
          <w:rFonts w:ascii="Times New Roman" w:hAnsi="Times New Roman" w:cs="Times New Roman"/>
          <w:sz w:val="28"/>
          <w:szCs w:val="28"/>
        </w:rPr>
        <w:t>Артист-вокалист (солист)</w:t>
      </w:r>
    </w:p>
    <w:p w:rsidR="003D75E7" w:rsidRDefault="003D75E7" w:rsidP="000338A4">
      <w:pPr>
        <w:pStyle w:val="FR2"/>
        <w:numPr>
          <w:ilvl w:val="0"/>
          <w:numId w:val="24"/>
        </w:numPr>
        <w:jc w:val="both"/>
        <w:rPr>
          <w:rFonts w:ascii="Times New Roman" w:hAnsi="Times New Roman" w:cs="Times New Roman"/>
          <w:sz w:val="28"/>
          <w:szCs w:val="28"/>
        </w:rPr>
      </w:pPr>
      <w:r w:rsidRPr="000338A4">
        <w:rPr>
          <w:rFonts w:ascii="Times New Roman" w:hAnsi="Times New Roman" w:cs="Times New Roman"/>
          <w:sz w:val="28"/>
          <w:szCs w:val="28"/>
        </w:rPr>
        <w:t>Артисты – концертные исполнители (всех жанров)</w:t>
      </w:r>
    </w:p>
    <w:p w:rsidR="003D75E7" w:rsidRPr="009A079E" w:rsidRDefault="003D75E7" w:rsidP="00E22BAE">
      <w:pPr>
        <w:pStyle w:val="FR2"/>
        <w:ind w:firstLine="680"/>
        <w:jc w:val="both"/>
        <w:rPr>
          <w:rFonts w:ascii="Times New Roman" w:hAnsi="Times New Roman" w:cs="Times New Roman"/>
          <w:sz w:val="28"/>
          <w:szCs w:val="28"/>
          <w:shd w:val="clear" w:color="auto" w:fill="FFFFFF"/>
        </w:rPr>
      </w:pPr>
      <w:r>
        <w:rPr>
          <w:rFonts w:ascii="Times New Roman" w:hAnsi="Times New Roman" w:cs="Times New Roman"/>
          <w:sz w:val="28"/>
          <w:szCs w:val="28"/>
        </w:rPr>
        <w:t>7.2</w:t>
      </w:r>
      <w:r w:rsidRPr="009A079E">
        <w:rPr>
          <w:rFonts w:ascii="Times New Roman" w:hAnsi="Times New Roman" w:cs="Times New Roman"/>
          <w:sz w:val="28"/>
          <w:szCs w:val="28"/>
        </w:rPr>
        <w:t xml:space="preserve">. </w:t>
      </w:r>
      <w:r w:rsidRPr="00E22BAE">
        <w:rPr>
          <w:rFonts w:ascii="Times New Roman" w:hAnsi="Times New Roman" w:cs="Times New Roman"/>
          <w:sz w:val="28"/>
          <w:szCs w:val="28"/>
        </w:rPr>
        <w:t>В учреждениях исполнительского искусства, где применяется поспектакльная оплата труда артистического</w:t>
      </w:r>
      <w:r w:rsidRPr="000338A4">
        <w:rPr>
          <w:rFonts w:ascii="Times New Roman" w:hAnsi="Times New Roman" w:cs="Times New Roman"/>
          <w:sz w:val="28"/>
          <w:szCs w:val="28"/>
        </w:rPr>
        <w:t xml:space="preserve"> и художественного персонала, размер заработной платы может рассчитываться исходя из разовой концертной ставки и месячного количества выступлений. Размер</w:t>
      </w:r>
      <w:r w:rsidRPr="009A079E">
        <w:rPr>
          <w:rFonts w:ascii="Times New Roman" w:hAnsi="Times New Roman" w:cs="Times New Roman"/>
          <w:sz w:val="28"/>
          <w:szCs w:val="28"/>
          <w:shd w:val="clear" w:color="auto" w:fill="FFFFFF"/>
        </w:rPr>
        <w:t xml:space="preserve"> разовой концертной ставки (за спектакль, выступление, постановку) определяется путем соотношения размера должностного оклада артистического и художественного персонала к месячной норме выступлений, постановок, установленной учреждением самостоятельно.</w:t>
      </w:r>
    </w:p>
    <w:p w:rsidR="003D75E7" w:rsidRPr="009A079E" w:rsidRDefault="003D75E7" w:rsidP="009A079E">
      <w:pPr>
        <w:autoSpaceDE w:val="0"/>
        <w:autoSpaceDN w:val="0"/>
        <w:adjustRightInd w:val="0"/>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7.3.</w:t>
      </w:r>
      <w:r w:rsidRPr="009A079E">
        <w:rPr>
          <w:rFonts w:ascii="Times New Roman" w:hAnsi="Times New Roman" w:cs="Times New Roman"/>
          <w:sz w:val="28"/>
          <w:szCs w:val="28"/>
          <w:shd w:val="clear" w:color="auto" w:fill="FFFFFF"/>
        </w:rPr>
        <w:t xml:space="preserve"> Для работников из числа артистического и художественного персонала, имеющих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могут определяться индивидуальные условия и размеры оплаты труда, превышающие размеры оплаты труда работников, предусмотренные положением по оплате труда учреждения.</w:t>
      </w:r>
    </w:p>
    <w:p w:rsidR="003D75E7" w:rsidRPr="009A079E" w:rsidRDefault="003D75E7" w:rsidP="009A079E">
      <w:pPr>
        <w:autoSpaceDE w:val="0"/>
        <w:autoSpaceDN w:val="0"/>
        <w:adjustRightInd w:val="0"/>
        <w:spacing w:after="0" w:line="240" w:lineRule="auto"/>
        <w:ind w:firstLine="540"/>
        <w:contextualSpacing/>
        <w:jc w:val="both"/>
        <w:rPr>
          <w:rFonts w:ascii="Times New Roman" w:hAnsi="Times New Roman" w:cs="Times New Roman"/>
          <w:kern w:val="2"/>
          <w:sz w:val="28"/>
          <w:szCs w:val="28"/>
        </w:rPr>
      </w:pPr>
      <w:r>
        <w:rPr>
          <w:rFonts w:ascii="Times New Roman" w:hAnsi="Times New Roman" w:cs="Times New Roman"/>
          <w:kern w:val="2"/>
          <w:sz w:val="28"/>
          <w:szCs w:val="28"/>
        </w:rPr>
        <w:t xml:space="preserve">7.4. </w:t>
      </w:r>
      <w:r w:rsidRPr="009A079E">
        <w:rPr>
          <w:rFonts w:ascii="Times New Roman" w:hAnsi="Times New Roman" w:cs="Times New Roman"/>
          <w:kern w:val="2"/>
          <w:sz w:val="28"/>
          <w:szCs w:val="28"/>
        </w:rPr>
        <w:t xml:space="preserve">Предельная доля оплаты труда работников списочного состава административно-управленческого персонала в фонде оплаты труда </w:t>
      </w:r>
      <w:r>
        <w:rPr>
          <w:rFonts w:ascii="Times New Roman" w:hAnsi="Times New Roman" w:cs="Times New Roman"/>
          <w:kern w:val="2"/>
          <w:sz w:val="28"/>
          <w:szCs w:val="28"/>
        </w:rPr>
        <w:t>муниципаль</w:t>
      </w:r>
      <w:r w:rsidRPr="009A079E">
        <w:rPr>
          <w:rFonts w:ascii="Times New Roman" w:hAnsi="Times New Roman" w:cs="Times New Roman"/>
          <w:kern w:val="2"/>
          <w:sz w:val="28"/>
          <w:szCs w:val="28"/>
        </w:rPr>
        <w:t>ных учреждений Ростовской области не может быть более 40 процентов (кроме учреждений, в которых доля работников административно-управленческого персонала составляет более 35 процентов от общей среднесписочной численности).</w:t>
      </w:r>
    </w:p>
    <w:p w:rsidR="003D75E7" w:rsidRDefault="003D75E7" w:rsidP="007F5B43">
      <w:pPr>
        <w:rPr>
          <w:rFonts w:ascii="Times New Roman" w:hAnsi="Times New Roman" w:cs="Times New Roman"/>
          <w:sz w:val="28"/>
          <w:szCs w:val="28"/>
        </w:rPr>
      </w:pPr>
    </w:p>
    <w:p w:rsidR="003D75E7" w:rsidRDefault="003D75E7" w:rsidP="007F5B43">
      <w:pPr>
        <w:rPr>
          <w:rFonts w:ascii="Times New Roman" w:hAnsi="Times New Roman" w:cs="Times New Roman"/>
          <w:sz w:val="28"/>
          <w:szCs w:val="28"/>
        </w:rPr>
      </w:pPr>
    </w:p>
    <w:p w:rsidR="003D75E7" w:rsidRDefault="003D75E7" w:rsidP="00A53D0C">
      <w:pPr>
        <w:rPr>
          <w:rFonts w:ascii="Times New Roman" w:hAnsi="Times New Roman" w:cs="Times New Roman"/>
          <w:sz w:val="28"/>
          <w:szCs w:val="28"/>
        </w:rPr>
      </w:pPr>
      <w:r w:rsidRPr="00257544">
        <w:rPr>
          <w:rFonts w:ascii="Times New Roman" w:hAnsi="Times New Roman" w:cs="Times New Roman"/>
          <w:sz w:val="28"/>
          <w:szCs w:val="28"/>
        </w:rPr>
        <w:t xml:space="preserve">Верно: </w:t>
      </w:r>
      <w:r>
        <w:rPr>
          <w:rFonts w:ascii="Times New Roman" w:hAnsi="Times New Roman" w:cs="Times New Roman"/>
          <w:sz w:val="28"/>
          <w:szCs w:val="28"/>
        </w:rPr>
        <w:t>заведующий сектором</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Т.В. Садкова</w:t>
      </w:r>
    </w:p>
    <w:p w:rsidR="003D75E7" w:rsidRDefault="003D75E7">
      <w:pPr>
        <w:spacing w:after="0" w:line="240" w:lineRule="auto"/>
        <w:rPr>
          <w:rFonts w:ascii="Times New Roman" w:hAnsi="Times New Roman" w:cs="Times New Roman"/>
          <w:kern w:val="2"/>
          <w:sz w:val="28"/>
          <w:szCs w:val="28"/>
        </w:rPr>
      </w:pPr>
    </w:p>
    <w:sectPr w:rsidR="003D75E7" w:rsidSect="0021129D">
      <w:footerReference w:type="default" r:id="rId22"/>
      <w:pgSz w:w="11906" w:h="16838"/>
      <w:pgMar w:top="568" w:right="850" w:bottom="709"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5E7" w:rsidRDefault="003D75E7" w:rsidP="00D311F3">
      <w:pPr>
        <w:spacing w:after="0" w:line="240" w:lineRule="auto"/>
      </w:pPr>
      <w:r>
        <w:separator/>
      </w:r>
    </w:p>
  </w:endnote>
  <w:endnote w:type="continuationSeparator" w:id="0">
    <w:p w:rsidR="003D75E7" w:rsidRDefault="003D75E7" w:rsidP="00D31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5E7" w:rsidRDefault="003D75E7">
    <w:pPr>
      <w:pStyle w:val="Footer"/>
      <w:jc w:val="center"/>
    </w:pPr>
    <w:fldSimple w:instr="PAGE   \* MERGEFORMAT">
      <w:r>
        <w:rPr>
          <w:noProof/>
        </w:rPr>
        <w:t>2</w:t>
      </w:r>
    </w:fldSimple>
  </w:p>
  <w:p w:rsidR="003D75E7" w:rsidRDefault="003D75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5E7" w:rsidRDefault="003D75E7" w:rsidP="00D311F3">
      <w:pPr>
        <w:spacing w:after="0" w:line="240" w:lineRule="auto"/>
      </w:pPr>
      <w:r>
        <w:separator/>
      </w:r>
    </w:p>
  </w:footnote>
  <w:footnote w:type="continuationSeparator" w:id="0">
    <w:p w:rsidR="003D75E7" w:rsidRDefault="003D75E7" w:rsidP="00D311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2">
    <w:nsid w:val="0B240AD9"/>
    <w:multiLevelType w:val="hybridMultilevel"/>
    <w:tmpl w:val="C6228042"/>
    <w:lvl w:ilvl="0" w:tplc="691CD80E">
      <w:start w:val="1"/>
      <w:numFmt w:val="bullet"/>
      <w:lvlText w:val="-"/>
      <w:lvlJc w:val="left"/>
      <w:pPr>
        <w:tabs>
          <w:tab w:val="num" w:pos="1779"/>
        </w:tabs>
        <w:ind w:left="1779"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0D0C3C01"/>
    <w:multiLevelType w:val="hybridMultilevel"/>
    <w:tmpl w:val="90C0C116"/>
    <w:lvl w:ilvl="0" w:tplc="28B060BC">
      <w:start w:val="1"/>
      <w:numFmt w:val="decimal"/>
      <w:lvlText w:val="6.%1."/>
      <w:lvlJc w:val="left"/>
      <w:pPr>
        <w:tabs>
          <w:tab w:val="num" w:pos="737"/>
        </w:tabs>
        <w:ind w:left="2669" w:hanging="1932"/>
      </w:pPr>
      <w:rPr>
        <w:rFonts w:cs="Times New Roman" w:hint="default"/>
        <w:b w:val="0"/>
        <w:bCs w:val="0"/>
        <w:i w:val="0"/>
        <w:iCs w:val="0"/>
        <w:color w:val="auto"/>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98544CF"/>
    <w:multiLevelType w:val="multilevel"/>
    <w:tmpl w:val="06C8A752"/>
    <w:lvl w:ilvl="0">
      <w:start w:val="5"/>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1F257649"/>
    <w:multiLevelType w:val="hybridMultilevel"/>
    <w:tmpl w:val="4B3E218C"/>
    <w:lvl w:ilvl="0" w:tplc="498011C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nsid w:val="23A81DD3"/>
    <w:multiLevelType w:val="hybridMultilevel"/>
    <w:tmpl w:val="C48CA6E0"/>
    <w:lvl w:ilvl="0" w:tplc="498011CC">
      <w:start w:val="1"/>
      <w:numFmt w:val="bullet"/>
      <w:lvlText w:val=""/>
      <w:lvlJc w:val="left"/>
      <w:pPr>
        <w:ind w:left="551" w:hanging="360"/>
      </w:pPr>
      <w:rPr>
        <w:rFonts w:ascii="Symbol" w:hAnsi="Symbol" w:hint="default"/>
      </w:rPr>
    </w:lvl>
    <w:lvl w:ilvl="1" w:tplc="04190003" w:tentative="1">
      <w:start w:val="1"/>
      <w:numFmt w:val="bullet"/>
      <w:lvlText w:val="o"/>
      <w:lvlJc w:val="left"/>
      <w:pPr>
        <w:ind w:left="1271" w:hanging="360"/>
      </w:pPr>
      <w:rPr>
        <w:rFonts w:ascii="Courier New" w:hAnsi="Courier New" w:hint="default"/>
      </w:rPr>
    </w:lvl>
    <w:lvl w:ilvl="2" w:tplc="04190005" w:tentative="1">
      <w:start w:val="1"/>
      <w:numFmt w:val="bullet"/>
      <w:lvlText w:val=""/>
      <w:lvlJc w:val="left"/>
      <w:pPr>
        <w:ind w:left="1991" w:hanging="360"/>
      </w:pPr>
      <w:rPr>
        <w:rFonts w:ascii="Wingdings" w:hAnsi="Wingdings" w:hint="default"/>
      </w:rPr>
    </w:lvl>
    <w:lvl w:ilvl="3" w:tplc="04190001" w:tentative="1">
      <w:start w:val="1"/>
      <w:numFmt w:val="bullet"/>
      <w:lvlText w:val=""/>
      <w:lvlJc w:val="left"/>
      <w:pPr>
        <w:ind w:left="2711" w:hanging="360"/>
      </w:pPr>
      <w:rPr>
        <w:rFonts w:ascii="Symbol" w:hAnsi="Symbol" w:hint="default"/>
      </w:rPr>
    </w:lvl>
    <w:lvl w:ilvl="4" w:tplc="04190003" w:tentative="1">
      <w:start w:val="1"/>
      <w:numFmt w:val="bullet"/>
      <w:lvlText w:val="o"/>
      <w:lvlJc w:val="left"/>
      <w:pPr>
        <w:ind w:left="3431" w:hanging="360"/>
      </w:pPr>
      <w:rPr>
        <w:rFonts w:ascii="Courier New" w:hAnsi="Courier New" w:hint="default"/>
      </w:rPr>
    </w:lvl>
    <w:lvl w:ilvl="5" w:tplc="04190005" w:tentative="1">
      <w:start w:val="1"/>
      <w:numFmt w:val="bullet"/>
      <w:lvlText w:val=""/>
      <w:lvlJc w:val="left"/>
      <w:pPr>
        <w:ind w:left="4151" w:hanging="360"/>
      </w:pPr>
      <w:rPr>
        <w:rFonts w:ascii="Wingdings" w:hAnsi="Wingdings" w:hint="default"/>
      </w:rPr>
    </w:lvl>
    <w:lvl w:ilvl="6" w:tplc="04190001" w:tentative="1">
      <w:start w:val="1"/>
      <w:numFmt w:val="bullet"/>
      <w:lvlText w:val=""/>
      <w:lvlJc w:val="left"/>
      <w:pPr>
        <w:ind w:left="4871" w:hanging="360"/>
      </w:pPr>
      <w:rPr>
        <w:rFonts w:ascii="Symbol" w:hAnsi="Symbol" w:hint="default"/>
      </w:rPr>
    </w:lvl>
    <w:lvl w:ilvl="7" w:tplc="04190003" w:tentative="1">
      <w:start w:val="1"/>
      <w:numFmt w:val="bullet"/>
      <w:lvlText w:val="o"/>
      <w:lvlJc w:val="left"/>
      <w:pPr>
        <w:ind w:left="5591" w:hanging="360"/>
      </w:pPr>
      <w:rPr>
        <w:rFonts w:ascii="Courier New" w:hAnsi="Courier New" w:hint="default"/>
      </w:rPr>
    </w:lvl>
    <w:lvl w:ilvl="8" w:tplc="04190005" w:tentative="1">
      <w:start w:val="1"/>
      <w:numFmt w:val="bullet"/>
      <w:lvlText w:val=""/>
      <w:lvlJc w:val="left"/>
      <w:pPr>
        <w:ind w:left="6311" w:hanging="360"/>
      </w:pPr>
      <w:rPr>
        <w:rFonts w:ascii="Wingdings" w:hAnsi="Wingdings" w:hint="default"/>
      </w:rPr>
    </w:lvl>
  </w:abstractNum>
  <w:abstractNum w:abstractNumId="7">
    <w:nsid w:val="28365C75"/>
    <w:multiLevelType w:val="hybridMultilevel"/>
    <w:tmpl w:val="A2B6C2F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57037A7"/>
    <w:multiLevelType w:val="hybridMultilevel"/>
    <w:tmpl w:val="72F82196"/>
    <w:lvl w:ilvl="0" w:tplc="652EFB6E">
      <w:start w:val="2"/>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8A425AA"/>
    <w:multiLevelType w:val="hybridMultilevel"/>
    <w:tmpl w:val="46DA891C"/>
    <w:lvl w:ilvl="0" w:tplc="A46EB4EE">
      <w:start w:val="1"/>
      <w:numFmt w:val="decimal"/>
      <w:lvlText w:val="1.%1."/>
      <w:lvlJc w:val="left"/>
      <w:pPr>
        <w:tabs>
          <w:tab w:val="num" w:pos="0"/>
        </w:tabs>
        <w:ind w:left="2340" w:hanging="2340"/>
      </w:pPr>
      <w:rPr>
        <w:rFonts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3BDD53D2"/>
    <w:multiLevelType w:val="hybridMultilevel"/>
    <w:tmpl w:val="FF04DD58"/>
    <w:lvl w:ilvl="0" w:tplc="F800B40E">
      <w:start w:val="1"/>
      <w:numFmt w:val="decimal"/>
      <w:lvlText w:val="%1."/>
      <w:lvlJc w:val="left"/>
      <w:pPr>
        <w:tabs>
          <w:tab w:val="num" w:pos="1699"/>
        </w:tabs>
        <w:ind w:left="1699" w:hanging="990"/>
      </w:pPr>
      <w:rPr>
        <w:rFonts w:cs="Times New Roman" w:hint="default"/>
        <w:sz w:val="28"/>
        <w:szCs w:val="28"/>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1">
    <w:nsid w:val="3E37144A"/>
    <w:multiLevelType w:val="hybridMultilevel"/>
    <w:tmpl w:val="02A00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0C21BF2"/>
    <w:multiLevelType w:val="multilevel"/>
    <w:tmpl w:val="9CE458A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46D40010"/>
    <w:multiLevelType w:val="hybridMultilevel"/>
    <w:tmpl w:val="2F3A4532"/>
    <w:lvl w:ilvl="0" w:tplc="8C7CEA02">
      <w:start w:val="1"/>
      <w:numFmt w:val="decimal"/>
      <w:lvlText w:val="2.%1."/>
      <w:lvlJc w:val="left"/>
      <w:pPr>
        <w:tabs>
          <w:tab w:val="num" w:pos="200"/>
        </w:tabs>
        <w:ind w:left="1640" w:hanging="1440"/>
      </w:pPr>
      <w:rPr>
        <w:rFonts w:cs="Times New Roman" w:hint="default"/>
        <w:b w:val="0"/>
        <w:bCs w:val="0"/>
        <w:i w:val="0"/>
        <w:iCs w:val="0"/>
        <w:sz w:val="28"/>
        <w:szCs w:val="28"/>
      </w:rPr>
    </w:lvl>
    <w:lvl w:ilvl="1" w:tplc="04190019">
      <w:start w:val="1"/>
      <w:numFmt w:val="lowerLetter"/>
      <w:lvlText w:val="%2."/>
      <w:lvlJc w:val="left"/>
      <w:pPr>
        <w:tabs>
          <w:tab w:val="num" w:pos="1640"/>
        </w:tabs>
        <w:ind w:left="1640" w:hanging="360"/>
      </w:pPr>
      <w:rPr>
        <w:rFonts w:cs="Times New Roman"/>
      </w:rPr>
    </w:lvl>
    <w:lvl w:ilvl="2" w:tplc="0419001B">
      <w:start w:val="1"/>
      <w:numFmt w:val="lowerRoman"/>
      <w:lvlText w:val="%3."/>
      <w:lvlJc w:val="right"/>
      <w:pPr>
        <w:tabs>
          <w:tab w:val="num" w:pos="2360"/>
        </w:tabs>
        <w:ind w:left="2360" w:hanging="180"/>
      </w:pPr>
      <w:rPr>
        <w:rFonts w:cs="Times New Roman"/>
      </w:rPr>
    </w:lvl>
    <w:lvl w:ilvl="3" w:tplc="0419000F">
      <w:start w:val="1"/>
      <w:numFmt w:val="decimal"/>
      <w:lvlText w:val="%4."/>
      <w:lvlJc w:val="left"/>
      <w:pPr>
        <w:tabs>
          <w:tab w:val="num" w:pos="3080"/>
        </w:tabs>
        <w:ind w:left="3080" w:hanging="360"/>
      </w:pPr>
      <w:rPr>
        <w:rFonts w:cs="Times New Roman"/>
      </w:rPr>
    </w:lvl>
    <w:lvl w:ilvl="4" w:tplc="04190019">
      <w:start w:val="1"/>
      <w:numFmt w:val="lowerLetter"/>
      <w:lvlText w:val="%5."/>
      <w:lvlJc w:val="left"/>
      <w:pPr>
        <w:tabs>
          <w:tab w:val="num" w:pos="3800"/>
        </w:tabs>
        <w:ind w:left="3800" w:hanging="360"/>
      </w:pPr>
      <w:rPr>
        <w:rFonts w:cs="Times New Roman"/>
      </w:rPr>
    </w:lvl>
    <w:lvl w:ilvl="5" w:tplc="0419001B">
      <w:start w:val="1"/>
      <w:numFmt w:val="lowerRoman"/>
      <w:lvlText w:val="%6."/>
      <w:lvlJc w:val="right"/>
      <w:pPr>
        <w:tabs>
          <w:tab w:val="num" w:pos="4520"/>
        </w:tabs>
        <w:ind w:left="4520" w:hanging="180"/>
      </w:pPr>
      <w:rPr>
        <w:rFonts w:cs="Times New Roman"/>
      </w:rPr>
    </w:lvl>
    <w:lvl w:ilvl="6" w:tplc="0419000F">
      <w:start w:val="1"/>
      <w:numFmt w:val="decimal"/>
      <w:lvlText w:val="%7."/>
      <w:lvlJc w:val="left"/>
      <w:pPr>
        <w:tabs>
          <w:tab w:val="num" w:pos="5240"/>
        </w:tabs>
        <w:ind w:left="5240" w:hanging="360"/>
      </w:pPr>
      <w:rPr>
        <w:rFonts w:cs="Times New Roman"/>
      </w:rPr>
    </w:lvl>
    <w:lvl w:ilvl="7" w:tplc="04190019">
      <w:start w:val="1"/>
      <w:numFmt w:val="lowerLetter"/>
      <w:lvlText w:val="%8."/>
      <w:lvlJc w:val="left"/>
      <w:pPr>
        <w:tabs>
          <w:tab w:val="num" w:pos="5960"/>
        </w:tabs>
        <w:ind w:left="5960" w:hanging="360"/>
      </w:pPr>
      <w:rPr>
        <w:rFonts w:cs="Times New Roman"/>
      </w:rPr>
    </w:lvl>
    <w:lvl w:ilvl="8" w:tplc="0419001B">
      <w:start w:val="1"/>
      <w:numFmt w:val="lowerRoman"/>
      <w:lvlText w:val="%9."/>
      <w:lvlJc w:val="right"/>
      <w:pPr>
        <w:tabs>
          <w:tab w:val="num" w:pos="6680"/>
        </w:tabs>
        <w:ind w:left="6680" w:hanging="180"/>
      </w:pPr>
      <w:rPr>
        <w:rFonts w:cs="Times New Roman"/>
      </w:rPr>
    </w:lvl>
  </w:abstractNum>
  <w:abstractNum w:abstractNumId="14">
    <w:nsid w:val="50A109AB"/>
    <w:multiLevelType w:val="hybridMultilevel"/>
    <w:tmpl w:val="44FE128A"/>
    <w:lvl w:ilvl="0" w:tplc="498011CC">
      <w:start w:val="1"/>
      <w:numFmt w:val="bullet"/>
      <w:lvlText w:val=""/>
      <w:lvlJc w:val="left"/>
      <w:pPr>
        <w:ind w:left="551" w:hanging="360"/>
      </w:pPr>
      <w:rPr>
        <w:rFonts w:ascii="Symbol" w:hAnsi="Symbol" w:hint="default"/>
      </w:rPr>
    </w:lvl>
    <w:lvl w:ilvl="1" w:tplc="04190003" w:tentative="1">
      <w:start w:val="1"/>
      <w:numFmt w:val="bullet"/>
      <w:lvlText w:val="o"/>
      <w:lvlJc w:val="left"/>
      <w:pPr>
        <w:ind w:left="1271" w:hanging="360"/>
      </w:pPr>
      <w:rPr>
        <w:rFonts w:ascii="Courier New" w:hAnsi="Courier New" w:hint="default"/>
      </w:rPr>
    </w:lvl>
    <w:lvl w:ilvl="2" w:tplc="04190005" w:tentative="1">
      <w:start w:val="1"/>
      <w:numFmt w:val="bullet"/>
      <w:lvlText w:val=""/>
      <w:lvlJc w:val="left"/>
      <w:pPr>
        <w:ind w:left="1991" w:hanging="360"/>
      </w:pPr>
      <w:rPr>
        <w:rFonts w:ascii="Wingdings" w:hAnsi="Wingdings" w:hint="default"/>
      </w:rPr>
    </w:lvl>
    <w:lvl w:ilvl="3" w:tplc="04190001" w:tentative="1">
      <w:start w:val="1"/>
      <w:numFmt w:val="bullet"/>
      <w:lvlText w:val=""/>
      <w:lvlJc w:val="left"/>
      <w:pPr>
        <w:ind w:left="2711" w:hanging="360"/>
      </w:pPr>
      <w:rPr>
        <w:rFonts w:ascii="Symbol" w:hAnsi="Symbol" w:hint="default"/>
      </w:rPr>
    </w:lvl>
    <w:lvl w:ilvl="4" w:tplc="04190003" w:tentative="1">
      <w:start w:val="1"/>
      <w:numFmt w:val="bullet"/>
      <w:lvlText w:val="o"/>
      <w:lvlJc w:val="left"/>
      <w:pPr>
        <w:ind w:left="3431" w:hanging="360"/>
      </w:pPr>
      <w:rPr>
        <w:rFonts w:ascii="Courier New" w:hAnsi="Courier New" w:hint="default"/>
      </w:rPr>
    </w:lvl>
    <w:lvl w:ilvl="5" w:tplc="04190005" w:tentative="1">
      <w:start w:val="1"/>
      <w:numFmt w:val="bullet"/>
      <w:lvlText w:val=""/>
      <w:lvlJc w:val="left"/>
      <w:pPr>
        <w:ind w:left="4151" w:hanging="360"/>
      </w:pPr>
      <w:rPr>
        <w:rFonts w:ascii="Wingdings" w:hAnsi="Wingdings" w:hint="default"/>
      </w:rPr>
    </w:lvl>
    <w:lvl w:ilvl="6" w:tplc="04190001" w:tentative="1">
      <w:start w:val="1"/>
      <w:numFmt w:val="bullet"/>
      <w:lvlText w:val=""/>
      <w:lvlJc w:val="left"/>
      <w:pPr>
        <w:ind w:left="4871" w:hanging="360"/>
      </w:pPr>
      <w:rPr>
        <w:rFonts w:ascii="Symbol" w:hAnsi="Symbol" w:hint="default"/>
      </w:rPr>
    </w:lvl>
    <w:lvl w:ilvl="7" w:tplc="04190003" w:tentative="1">
      <w:start w:val="1"/>
      <w:numFmt w:val="bullet"/>
      <w:lvlText w:val="o"/>
      <w:lvlJc w:val="left"/>
      <w:pPr>
        <w:ind w:left="5591" w:hanging="360"/>
      </w:pPr>
      <w:rPr>
        <w:rFonts w:ascii="Courier New" w:hAnsi="Courier New" w:hint="default"/>
      </w:rPr>
    </w:lvl>
    <w:lvl w:ilvl="8" w:tplc="04190005" w:tentative="1">
      <w:start w:val="1"/>
      <w:numFmt w:val="bullet"/>
      <w:lvlText w:val=""/>
      <w:lvlJc w:val="left"/>
      <w:pPr>
        <w:ind w:left="6311" w:hanging="360"/>
      </w:pPr>
      <w:rPr>
        <w:rFonts w:ascii="Wingdings" w:hAnsi="Wingdings" w:hint="default"/>
      </w:rPr>
    </w:lvl>
  </w:abstractNum>
  <w:abstractNum w:abstractNumId="15">
    <w:nsid w:val="57760443"/>
    <w:multiLevelType w:val="hybridMultilevel"/>
    <w:tmpl w:val="6700CB6C"/>
    <w:lvl w:ilvl="0" w:tplc="498011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9C76E2D"/>
    <w:multiLevelType w:val="multilevel"/>
    <w:tmpl w:val="E416E4E0"/>
    <w:lvl w:ilvl="0">
      <w:start w:val="1"/>
      <w:numFmt w:val="decimal"/>
      <w:lvlText w:val="%1."/>
      <w:lvlJc w:val="left"/>
      <w:pPr>
        <w:tabs>
          <w:tab w:val="num" w:pos="1545"/>
        </w:tabs>
        <w:ind w:left="1545" w:hanging="1545"/>
      </w:pPr>
      <w:rPr>
        <w:rFonts w:cs="Times New Roman" w:hint="default"/>
      </w:rPr>
    </w:lvl>
    <w:lvl w:ilvl="1">
      <w:start w:val="1"/>
      <w:numFmt w:val="decimal"/>
      <w:lvlText w:val="%1.%2."/>
      <w:lvlJc w:val="left"/>
      <w:pPr>
        <w:tabs>
          <w:tab w:val="num" w:pos="1899"/>
        </w:tabs>
        <w:ind w:left="1899" w:hanging="1545"/>
      </w:pPr>
      <w:rPr>
        <w:rFonts w:cs="Times New Roman" w:hint="default"/>
      </w:rPr>
    </w:lvl>
    <w:lvl w:ilvl="2">
      <w:start w:val="1"/>
      <w:numFmt w:val="decimal"/>
      <w:lvlText w:val="%1.%2.%3."/>
      <w:lvlJc w:val="left"/>
      <w:pPr>
        <w:tabs>
          <w:tab w:val="num" w:pos="2253"/>
        </w:tabs>
        <w:ind w:left="2253" w:hanging="1545"/>
      </w:pPr>
      <w:rPr>
        <w:rFonts w:cs="Times New Roman" w:hint="default"/>
      </w:rPr>
    </w:lvl>
    <w:lvl w:ilvl="3">
      <w:start w:val="1"/>
      <w:numFmt w:val="decimal"/>
      <w:lvlText w:val="%1.%2.%3.%4."/>
      <w:lvlJc w:val="left"/>
      <w:pPr>
        <w:tabs>
          <w:tab w:val="num" w:pos="2607"/>
        </w:tabs>
        <w:ind w:left="2607" w:hanging="1545"/>
      </w:pPr>
      <w:rPr>
        <w:rFonts w:cs="Times New Roman" w:hint="default"/>
      </w:rPr>
    </w:lvl>
    <w:lvl w:ilvl="4">
      <w:start w:val="1"/>
      <w:numFmt w:val="decimal"/>
      <w:lvlText w:val="%1.%2.%3.%4.%5."/>
      <w:lvlJc w:val="left"/>
      <w:pPr>
        <w:tabs>
          <w:tab w:val="num" w:pos="2961"/>
        </w:tabs>
        <w:ind w:left="2961" w:hanging="1545"/>
      </w:pPr>
      <w:rPr>
        <w:rFonts w:cs="Times New Roman" w:hint="default"/>
      </w:rPr>
    </w:lvl>
    <w:lvl w:ilvl="5">
      <w:start w:val="1"/>
      <w:numFmt w:val="decimal"/>
      <w:lvlText w:val="%1.%2.%3.%4.%5.%6."/>
      <w:lvlJc w:val="left"/>
      <w:pPr>
        <w:tabs>
          <w:tab w:val="num" w:pos="3315"/>
        </w:tabs>
        <w:ind w:left="3315" w:hanging="1545"/>
      </w:pPr>
      <w:rPr>
        <w:rFonts w:cs="Times New Roman" w:hint="default"/>
      </w:rPr>
    </w:lvl>
    <w:lvl w:ilvl="6">
      <w:start w:val="1"/>
      <w:numFmt w:val="decimal"/>
      <w:lvlText w:val="1.1.%7."/>
      <w:lvlJc w:val="left"/>
      <w:pPr>
        <w:tabs>
          <w:tab w:val="num" w:pos="2484"/>
        </w:tabs>
        <w:ind w:left="2484" w:hanging="36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17">
    <w:nsid w:val="5FCD040B"/>
    <w:multiLevelType w:val="hybridMultilevel"/>
    <w:tmpl w:val="890655C8"/>
    <w:lvl w:ilvl="0" w:tplc="691CD80E">
      <w:start w:val="1"/>
      <w:numFmt w:val="bullet"/>
      <w:lvlText w:val="-"/>
      <w:lvlJc w:val="left"/>
      <w:pPr>
        <w:tabs>
          <w:tab w:val="num" w:pos="1610"/>
        </w:tabs>
        <w:ind w:left="1610" w:hanging="360"/>
      </w:pPr>
      <w:rPr>
        <w:rFonts w:ascii="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8">
    <w:nsid w:val="6025381B"/>
    <w:multiLevelType w:val="hybridMultilevel"/>
    <w:tmpl w:val="5BA4260C"/>
    <w:lvl w:ilvl="0" w:tplc="691CD80E">
      <w:start w:val="1"/>
      <w:numFmt w:val="bullet"/>
      <w:lvlText w:val="-"/>
      <w:lvlJc w:val="left"/>
      <w:pPr>
        <w:tabs>
          <w:tab w:val="num" w:pos="1790"/>
        </w:tabs>
        <w:ind w:left="1790" w:hanging="360"/>
      </w:pPr>
      <w:rPr>
        <w:rFonts w:ascii="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9">
    <w:nsid w:val="639521C9"/>
    <w:multiLevelType w:val="hybridMultilevel"/>
    <w:tmpl w:val="B62C22C0"/>
    <w:lvl w:ilvl="0" w:tplc="722ED832">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722022"/>
    <w:multiLevelType w:val="hybridMultilevel"/>
    <w:tmpl w:val="676626F4"/>
    <w:lvl w:ilvl="0" w:tplc="690A3A3C">
      <w:start w:val="3"/>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8652EE1"/>
    <w:multiLevelType w:val="hybridMultilevel"/>
    <w:tmpl w:val="C1E61D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8070253"/>
    <w:multiLevelType w:val="hybridMultilevel"/>
    <w:tmpl w:val="B2E23328"/>
    <w:lvl w:ilvl="0" w:tplc="498011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7C530D"/>
    <w:multiLevelType w:val="hybridMultilevel"/>
    <w:tmpl w:val="52F85D0A"/>
    <w:lvl w:ilvl="0" w:tplc="7A822B9C">
      <w:start w:val="1"/>
      <w:numFmt w:val="decimal"/>
      <w:lvlText w:val="4.%1."/>
      <w:lvlJc w:val="left"/>
      <w:pPr>
        <w:tabs>
          <w:tab w:val="num" w:pos="1080"/>
        </w:tabs>
        <w:ind w:left="1710" w:hanging="630"/>
      </w:pPr>
      <w:rPr>
        <w:rFonts w:cs="Times New Roman" w:hint="default"/>
        <w:b w:val="0"/>
        <w:bCs w:val="0"/>
        <w:i w:val="0"/>
        <w:iCs w:val="0"/>
        <w:sz w:val="28"/>
        <w:szCs w:val="28"/>
      </w:rPr>
    </w:lvl>
    <w:lvl w:ilvl="1" w:tplc="691CD80E">
      <w:start w:val="1"/>
      <w:numFmt w:val="bullet"/>
      <w:lvlText w:val="-"/>
      <w:lvlJc w:val="left"/>
      <w:pPr>
        <w:tabs>
          <w:tab w:val="num" w:pos="1440"/>
        </w:tabs>
        <w:ind w:left="1440" w:hanging="360"/>
      </w:pPr>
      <w:rPr>
        <w:rFonts w:ascii="Times New Roman" w:hAnsi="Times New Roman" w:hint="default"/>
        <w:b w:val="0"/>
        <w:i w:val="0"/>
        <w:sz w:val="28"/>
      </w:rPr>
    </w:lvl>
    <w:lvl w:ilvl="2" w:tplc="97B695B8">
      <w:start w:val="1"/>
      <w:numFmt w:val="decimal"/>
      <w:lvlText w:val="4.5.%3."/>
      <w:lvlJc w:val="left"/>
      <w:pPr>
        <w:tabs>
          <w:tab w:val="num" w:pos="568"/>
        </w:tabs>
        <w:ind w:left="568"/>
      </w:pPr>
      <w:rPr>
        <w:rFonts w:cs="Times New Roman" w:hint="default"/>
        <w:b w:val="0"/>
        <w:bCs w:val="0"/>
        <w:i w:val="0"/>
        <w:iCs w:val="0"/>
        <w:sz w:val="28"/>
        <w:szCs w:val="28"/>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0"/>
  </w:num>
  <w:num w:numId="3">
    <w:abstractNumId w:val="16"/>
  </w:num>
  <w:num w:numId="4">
    <w:abstractNumId w:val="18"/>
  </w:num>
  <w:num w:numId="5">
    <w:abstractNumId w:val="17"/>
  </w:num>
  <w:num w:numId="6">
    <w:abstractNumId w:val="2"/>
  </w:num>
  <w:num w:numId="7">
    <w:abstractNumId w:val="23"/>
  </w:num>
  <w:num w:numId="8">
    <w:abstractNumId w:val="3"/>
  </w:num>
  <w:num w:numId="9">
    <w:abstractNumId w:val="9"/>
  </w:num>
  <w:num w:numId="10">
    <w:abstractNumId w:val="13"/>
  </w:num>
  <w:num w:numId="11">
    <w:abstractNumId w:val="12"/>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11"/>
  </w:num>
  <w:num w:numId="15">
    <w:abstractNumId w:val="21"/>
  </w:num>
  <w:num w:numId="16">
    <w:abstractNumId w:val="8"/>
  </w:num>
  <w:num w:numId="17">
    <w:abstractNumId w:val="19"/>
  </w:num>
  <w:num w:numId="18">
    <w:abstractNumId w:val="20"/>
  </w:num>
  <w:num w:numId="19">
    <w:abstractNumId w:val="14"/>
  </w:num>
  <w:num w:numId="20">
    <w:abstractNumId w:val="6"/>
  </w:num>
  <w:num w:numId="21">
    <w:abstractNumId w:val="15"/>
  </w:num>
  <w:num w:numId="22">
    <w:abstractNumId w:val="4"/>
  </w:num>
  <w:num w:numId="23">
    <w:abstractNumId w:val="5"/>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70A2"/>
    <w:rsid w:val="000124EA"/>
    <w:rsid w:val="0002385E"/>
    <w:rsid w:val="00023875"/>
    <w:rsid w:val="00025514"/>
    <w:rsid w:val="00025934"/>
    <w:rsid w:val="00031BE5"/>
    <w:rsid w:val="000338A4"/>
    <w:rsid w:val="000342A7"/>
    <w:rsid w:val="00040794"/>
    <w:rsid w:val="000454F8"/>
    <w:rsid w:val="00063CC1"/>
    <w:rsid w:val="00070402"/>
    <w:rsid w:val="0007202D"/>
    <w:rsid w:val="000777B8"/>
    <w:rsid w:val="00083765"/>
    <w:rsid w:val="00094B0C"/>
    <w:rsid w:val="000950A4"/>
    <w:rsid w:val="000A19A2"/>
    <w:rsid w:val="000B0A2C"/>
    <w:rsid w:val="000C3483"/>
    <w:rsid w:val="000C65B3"/>
    <w:rsid w:val="000E3634"/>
    <w:rsid w:val="001071FC"/>
    <w:rsid w:val="00110920"/>
    <w:rsid w:val="00113424"/>
    <w:rsid w:val="00116AE3"/>
    <w:rsid w:val="0011763F"/>
    <w:rsid w:val="00123239"/>
    <w:rsid w:val="001274A7"/>
    <w:rsid w:val="00135888"/>
    <w:rsid w:val="00137F38"/>
    <w:rsid w:val="001509DB"/>
    <w:rsid w:val="00151557"/>
    <w:rsid w:val="00164807"/>
    <w:rsid w:val="0016775B"/>
    <w:rsid w:val="00170F6B"/>
    <w:rsid w:val="001859CB"/>
    <w:rsid w:val="00186146"/>
    <w:rsid w:val="001A05C1"/>
    <w:rsid w:val="001A2A48"/>
    <w:rsid w:val="001B1703"/>
    <w:rsid w:val="001B21BC"/>
    <w:rsid w:val="001B5CEF"/>
    <w:rsid w:val="001C0061"/>
    <w:rsid w:val="001C0101"/>
    <w:rsid w:val="001C62AB"/>
    <w:rsid w:val="001D093C"/>
    <w:rsid w:val="001F1D57"/>
    <w:rsid w:val="001F7F54"/>
    <w:rsid w:val="00204B24"/>
    <w:rsid w:val="0021129D"/>
    <w:rsid w:val="00213C18"/>
    <w:rsid w:val="00227208"/>
    <w:rsid w:val="00230F49"/>
    <w:rsid w:val="002375BA"/>
    <w:rsid w:val="0024078B"/>
    <w:rsid w:val="00240E98"/>
    <w:rsid w:val="00242587"/>
    <w:rsid w:val="00242F85"/>
    <w:rsid w:val="002438FB"/>
    <w:rsid w:val="00246F21"/>
    <w:rsid w:val="00254C2B"/>
    <w:rsid w:val="00257544"/>
    <w:rsid w:val="0026480A"/>
    <w:rsid w:val="0027092E"/>
    <w:rsid w:val="002746A1"/>
    <w:rsid w:val="0027711A"/>
    <w:rsid w:val="00281331"/>
    <w:rsid w:val="002D336E"/>
    <w:rsid w:val="002D536F"/>
    <w:rsid w:val="002D6AD3"/>
    <w:rsid w:val="002E787C"/>
    <w:rsid w:val="00316CD9"/>
    <w:rsid w:val="00325FB2"/>
    <w:rsid w:val="00331B66"/>
    <w:rsid w:val="0034331F"/>
    <w:rsid w:val="00346090"/>
    <w:rsid w:val="0035479C"/>
    <w:rsid w:val="0036323E"/>
    <w:rsid w:val="00363FDA"/>
    <w:rsid w:val="00367D62"/>
    <w:rsid w:val="00374C58"/>
    <w:rsid w:val="00376AA1"/>
    <w:rsid w:val="00380F28"/>
    <w:rsid w:val="00384B47"/>
    <w:rsid w:val="003860CB"/>
    <w:rsid w:val="00387FEA"/>
    <w:rsid w:val="003A3880"/>
    <w:rsid w:val="003A7C84"/>
    <w:rsid w:val="003B0E7E"/>
    <w:rsid w:val="003B1E4D"/>
    <w:rsid w:val="003B2280"/>
    <w:rsid w:val="003B6218"/>
    <w:rsid w:val="003B70C0"/>
    <w:rsid w:val="003C26C3"/>
    <w:rsid w:val="003C3A10"/>
    <w:rsid w:val="003C6A17"/>
    <w:rsid w:val="003C7775"/>
    <w:rsid w:val="003D75E7"/>
    <w:rsid w:val="003D7B04"/>
    <w:rsid w:val="003E1629"/>
    <w:rsid w:val="003E40C6"/>
    <w:rsid w:val="003E6D1D"/>
    <w:rsid w:val="0040519E"/>
    <w:rsid w:val="0040520D"/>
    <w:rsid w:val="004171BC"/>
    <w:rsid w:val="00435CF2"/>
    <w:rsid w:val="0044042C"/>
    <w:rsid w:val="004515E0"/>
    <w:rsid w:val="00453C1E"/>
    <w:rsid w:val="00460BE5"/>
    <w:rsid w:val="00473ED7"/>
    <w:rsid w:val="00474FFF"/>
    <w:rsid w:val="00483A51"/>
    <w:rsid w:val="00484558"/>
    <w:rsid w:val="00485371"/>
    <w:rsid w:val="0049287B"/>
    <w:rsid w:val="004B064E"/>
    <w:rsid w:val="004B3966"/>
    <w:rsid w:val="004C4211"/>
    <w:rsid w:val="004C61B7"/>
    <w:rsid w:val="004C62C1"/>
    <w:rsid w:val="004D3EC3"/>
    <w:rsid w:val="004E2826"/>
    <w:rsid w:val="004E4F55"/>
    <w:rsid w:val="004E6EBA"/>
    <w:rsid w:val="004F3652"/>
    <w:rsid w:val="004F5135"/>
    <w:rsid w:val="004F5377"/>
    <w:rsid w:val="004F77BD"/>
    <w:rsid w:val="00505348"/>
    <w:rsid w:val="0050783B"/>
    <w:rsid w:val="00514C1C"/>
    <w:rsid w:val="0052624F"/>
    <w:rsid w:val="00553457"/>
    <w:rsid w:val="00562D44"/>
    <w:rsid w:val="00563BBB"/>
    <w:rsid w:val="00563F7A"/>
    <w:rsid w:val="0056642A"/>
    <w:rsid w:val="005669F1"/>
    <w:rsid w:val="00570FB5"/>
    <w:rsid w:val="0057605F"/>
    <w:rsid w:val="00576E2F"/>
    <w:rsid w:val="00577ECC"/>
    <w:rsid w:val="00583397"/>
    <w:rsid w:val="00585453"/>
    <w:rsid w:val="00591382"/>
    <w:rsid w:val="005A1EF4"/>
    <w:rsid w:val="005A20A5"/>
    <w:rsid w:val="005A7A90"/>
    <w:rsid w:val="005B1623"/>
    <w:rsid w:val="005B53C6"/>
    <w:rsid w:val="005B7AB0"/>
    <w:rsid w:val="005D70A2"/>
    <w:rsid w:val="005F0CE1"/>
    <w:rsid w:val="005F213F"/>
    <w:rsid w:val="005F5326"/>
    <w:rsid w:val="005F620A"/>
    <w:rsid w:val="00601B9B"/>
    <w:rsid w:val="0060313B"/>
    <w:rsid w:val="00607E54"/>
    <w:rsid w:val="00614BD1"/>
    <w:rsid w:val="00634688"/>
    <w:rsid w:val="006467FC"/>
    <w:rsid w:val="006534A8"/>
    <w:rsid w:val="006534AB"/>
    <w:rsid w:val="0066449E"/>
    <w:rsid w:val="00677DC9"/>
    <w:rsid w:val="00682FE9"/>
    <w:rsid w:val="006920C7"/>
    <w:rsid w:val="00694483"/>
    <w:rsid w:val="0069722A"/>
    <w:rsid w:val="006A4691"/>
    <w:rsid w:val="006A4811"/>
    <w:rsid w:val="006B1DA4"/>
    <w:rsid w:val="006B344B"/>
    <w:rsid w:val="006B63C0"/>
    <w:rsid w:val="006C209F"/>
    <w:rsid w:val="006E489A"/>
    <w:rsid w:val="006F4AD6"/>
    <w:rsid w:val="006F7927"/>
    <w:rsid w:val="00713C99"/>
    <w:rsid w:val="00727C0C"/>
    <w:rsid w:val="00733C2D"/>
    <w:rsid w:val="0073571F"/>
    <w:rsid w:val="00744976"/>
    <w:rsid w:val="007449BE"/>
    <w:rsid w:val="007465BA"/>
    <w:rsid w:val="00747183"/>
    <w:rsid w:val="00754487"/>
    <w:rsid w:val="00756046"/>
    <w:rsid w:val="0076228C"/>
    <w:rsid w:val="00762D32"/>
    <w:rsid w:val="0076382D"/>
    <w:rsid w:val="00763A56"/>
    <w:rsid w:val="00777883"/>
    <w:rsid w:val="00780A34"/>
    <w:rsid w:val="00783885"/>
    <w:rsid w:val="00786ED3"/>
    <w:rsid w:val="00790343"/>
    <w:rsid w:val="00793A75"/>
    <w:rsid w:val="00795C63"/>
    <w:rsid w:val="007A0CBF"/>
    <w:rsid w:val="007B6413"/>
    <w:rsid w:val="007C1328"/>
    <w:rsid w:val="007C47BB"/>
    <w:rsid w:val="007C7B9E"/>
    <w:rsid w:val="007D0948"/>
    <w:rsid w:val="007D1BB8"/>
    <w:rsid w:val="007E65CC"/>
    <w:rsid w:val="007F3307"/>
    <w:rsid w:val="007F3D9C"/>
    <w:rsid w:val="007F4425"/>
    <w:rsid w:val="007F5798"/>
    <w:rsid w:val="007F5B43"/>
    <w:rsid w:val="00800732"/>
    <w:rsid w:val="0080073E"/>
    <w:rsid w:val="00800C9D"/>
    <w:rsid w:val="008124CD"/>
    <w:rsid w:val="00826F41"/>
    <w:rsid w:val="00832506"/>
    <w:rsid w:val="00841B90"/>
    <w:rsid w:val="00845B6A"/>
    <w:rsid w:val="008460D8"/>
    <w:rsid w:val="00847B6B"/>
    <w:rsid w:val="00862B56"/>
    <w:rsid w:val="00862FF5"/>
    <w:rsid w:val="0086477E"/>
    <w:rsid w:val="00865868"/>
    <w:rsid w:val="00870EB7"/>
    <w:rsid w:val="00882D78"/>
    <w:rsid w:val="00883098"/>
    <w:rsid w:val="008A414F"/>
    <w:rsid w:val="008A453E"/>
    <w:rsid w:val="008A7314"/>
    <w:rsid w:val="008B00A2"/>
    <w:rsid w:val="008B256C"/>
    <w:rsid w:val="008B7FDD"/>
    <w:rsid w:val="008C08F5"/>
    <w:rsid w:val="008C0EDE"/>
    <w:rsid w:val="008C15B3"/>
    <w:rsid w:val="008C2B1E"/>
    <w:rsid w:val="008C5F15"/>
    <w:rsid w:val="008E13B1"/>
    <w:rsid w:val="008E5401"/>
    <w:rsid w:val="008F18C5"/>
    <w:rsid w:val="008F37CA"/>
    <w:rsid w:val="008F40C7"/>
    <w:rsid w:val="008F4D79"/>
    <w:rsid w:val="00903DF9"/>
    <w:rsid w:val="00911106"/>
    <w:rsid w:val="00911200"/>
    <w:rsid w:val="00914BC0"/>
    <w:rsid w:val="0091586E"/>
    <w:rsid w:val="00916938"/>
    <w:rsid w:val="00922F99"/>
    <w:rsid w:val="00923CA1"/>
    <w:rsid w:val="00924DBC"/>
    <w:rsid w:val="009268E1"/>
    <w:rsid w:val="00936C1F"/>
    <w:rsid w:val="0094239A"/>
    <w:rsid w:val="00942FC1"/>
    <w:rsid w:val="0094564B"/>
    <w:rsid w:val="0094752B"/>
    <w:rsid w:val="0095523B"/>
    <w:rsid w:val="00963D68"/>
    <w:rsid w:val="00965414"/>
    <w:rsid w:val="00971779"/>
    <w:rsid w:val="009721AE"/>
    <w:rsid w:val="009746BE"/>
    <w:rsid w:val="00974AFB"/>
    <w:rsid w:val="00976EBA"/>
    <w:rsid w:val="00977648"/>
    <w:rsid w:val="0098479C"/>
    <w:rsid w:val="009A079E"/>
    <w:rsid w:val="009A6EBA"/>
    <w:rsid w:val="009C121C"/>
    <w:rsid w:val="009C4EBD"/>
    <w:rsid w:val="009C7EF8"/>
    <w:rsid w:val="009D1A85"/>
    <w:rsid w:val="009E33AF"/>
    <w:rsid w:val="009F4585"/>
    <w:rsid w:val="00A00D58"/>
    <w:rsid w:val="00A01A33"/>
    <w:rsid w:val="00A02B36"/>
    <w:rsid w:val="00A22EED"/>
    <w:rsid w:val="00A268B2"/>
    <w:rsid w:val="00A336BA"/>
    <w:rsid w:val="00A401C0"/>
    <w:rsid w:val="00A40F98"/>
    <w:rsid w:val="00A41507"/>
    <w:rsid w:val="00A426C4"/>
    <w:rsid w:val="00A4277A"/>
    <w:rsid w:val="00A446AE"/>
    <w:rsid w:val="00A53D0C"/>
    <w:rsid w:val="00A60322"/>
    <w:rsid w:val="00A71892"/>
    <w:rsid w:val="00A72AF1"/>
    <w:rsid w:val="00A81913"/>
    <w:rsid w:val="00A85346"/>
    <w:rsid w:val="00A97E99"/>
    <w:rsid w:val="00AA0DF2"/>
    <w:rsid w:val="00AA4F21"/>
    <w:rsid w:val="00AC30FE"/>
    <w:rsid w:val="00AD24DD"/>
    <w:rsid w:val="00AD3A9E"/>
    <w:rsid w:val="00AD7B9F"/>
    <w:rsid w:val="00AE496A"/>
    <w:rsid w:val="00AE5532"/>
    <w:rsid w:val="00AE7775"/>
    <w:rsid w:val="00AF0724"/>
    <w:rsid w:val="00AF0C9E"/>
    <w:rsid w:val="00B001E1"/>
    <w:rsid w:val="00B10B92"/>
    <w:rsid w:val="00B11FE4"/>
    <w:rsid w:val="00B26CCA"/>
    <w:rsid w:val="00B27C44"/>
    <w:rsid w:val="00B455C2"/>
    <w:rsid w:val="00B46587"/>
    <w:rsid w:val="00B47A1E"/>
    <w:rsid w:val="00B50429"/>
    <w:rsid w:val="00B60410"/>
    <w:rsid w:val="00B6371E"/>
    <w:rsid w:val="00B646A0"/>
    <w:rsid w:val="00B73F0F"/>
    <w:rsid w:val="00B81CEE"/>
    <w:rsid w:val="00B85F3E"/>
    <w:rsid w:val="00B97206"/>
    <w:rsid w:val="00BA0B77"/>
    <w:rsid w:val="00BA16A6"/>
    <w:rsid w:val="00BA5A58"/>
    <w:rsid w:val="00BB25A1"/>
    <w:rsid w:val="00BB5A24"/>
    <w:rsid w:val="00BC6701"/>
    <w:rsid w:val="00BC78F1"/>
    <w:rsid w:val="00BD17B5"/>
    <w:rsid w:val="00BE0355"/>
    <w:rsid w:val="00BE275C"/>
    <w:rsid w:val="00BF1349"/>
    <w:rsid w:val="00C01D58"/>
    <w:rsid w:val="00C0233C"/>
    <w:rsid w:val="00C16DEE"/>
    <w:rsid w:val="00C22D50"/>
    <w:rsid w:val="00C23F82"/>
    <w:rsid w:val="00C4266E"/>
    <w:rsid w:val="00C53438"/>
    <w:rsid w:val="00C62016"/>
    <w:rsid w:val="00C746D2"/>
    <w:rsid w:val="00C8619E"/>
    <w:rsid w:val="00C877F2"/>
    <w:rsid w:val="00C95062"/>
    <w:rsid w:val="00C95801"/>
    <w:rsid w:val="00CA2E5A"/>
    <w:rsid w:val="00CB42B7"/>
    <w:rsid w:val="00CC6340"/>
    <w:rsid w:val="00CC6ABB"/>
    <w:rsid w:val="00CD412B"/>
    <w:rsid w:val="00CD5410"/>
    <w:rsid w:val="00CD78C8"/>
    <w:rsid w:val="00CE06DA"/>
    <w:rsid w:val="00CE5B38"/>
    <w:rsid w:val="00CF0016"/>
    <w:rsid w:val="00CF4C7F"/>
    <w:rsid w:val="00CF5910"/>
    <w:rsid w:val="00D01B93"/>
    <w:rsid w:val="00D0215E"/>
    <w:rsid w:val="00D0311C"/>
    <w:rsid w:val="00D15A39"/>
    <w:rsid w:val="00D30409"/>
    <w:rsid w:val="00D311F3"/>
    <w:rsid w:val="00D43C56"/>
    <w:rsid w:val="00D52DB4"/>
    <w:rsid w:val="00D604E9"/>
    <w:rsid w:val="00D70251"/>
    <w:rsid w:val="00D7264F"/>
    <w:rsid w:val="00D75C21"/>
    <w:rsid w:val="00D82A93"/>
    <w:rsid w:val="00D8398C"/>
    <w:rsid w:val="00D90ECE"/>
    <w:rsid w:val="00D91775"/>
    <w:rsid w:val="00D91910"/>
    <w:rsid w:val="00D93E19"/>
    <w:rsid w:val="00D953B3"/>
    <w:rsid w:val="00DA32CF"/>
    <w:rsid w:val="00DA6154"/>
    <w:rsid w:val="00DA7CFC"/>
    <w:rsid w:val="00DB1705"/>
    <w:rsid w:val="00DB64E2"/>
    <w:rsid w:val="00DB78E6"/>
    <w:rsid w:val="00DD045A"/>
    <w:rsid w:val="00DD2C39"/>
    <w:rsid w:val="00DE3877"/>
    <w:rsid w:val="00DE3E85"/>
    <w:rsid w:val="00DE66F1"/>
    <w:rsid w:val="00DE6BC5"/>
    <w:rsid w:val="00DF234D"/>
    <w:rsid w:val="00DF383E"/>
    <w:rsid w:val="00DF4A32"/>
    <w:rsid w:val="00E01F51"/>
    <w:rsid w:val="00E10515"/>
    <w:rsid w:val="00E21973"/>
    <w:rsid w:val="00E22BAE"/>
    <w:rsid w:val="00E30230"/>
    <w:rsid w:val="00E332CB"/>
    <w:rsid w:val="00E370E5"/>
    <w:rsid w:val="00E52E9C"/>
    <w:rsid w:val="00E5357C"/>
    <w:rsid w:val="00E61369"/>
    <w:rsid w:val="00E62B4B"/>
    <w:rsid w:val="00E64CEA"/>
    <w:rsid w:val="00E8654D"/>
    <w:rsid w:val="00E90DCC"/>
    <w:rsid w:val="00E919AC"/>
    <w:rsid w:val="00E9262F"/>
    <w:rsid w:val="00EA0E4A"/>
    <w:rsid w:val="00EB2BBC"/>
    <w:rsid w:val="00EC0016"/>
    <w:rsid w:val="00EC153F"/>
    <w:rsid w:val="00EC45EB"/>
    <w:rsid w:val="00EC528D"/>
    <w:rsid w:val="00ED6EAB"/>
    <w:rsid w:val="00ED7A05"/>
    <w:rsid w:val="00EE07D4"/>
    <w:rsid w:val="00EE1C9B"/>
    <w:rsid w:val="00EE5C4B"/>
    <w:rsid w:val="00EF325D"/>
    <w:rsid w:val="00EF652A"/>
    <w:rsid w:val="00EF6EBF"/>
    <w:rsid w:val="00F0597B"/>
    <w:rsid w:val="00F05EFB"/>
    <w:rsid w:val="00F06403"/>
    <w:rsid w:val="00F079B1"/>
    <w:rsid w:val="00F160C7"/>
    <w:rsid w:val="00F1784A"/>
    <w:rsid w:val="00F179D8"/>
    <w:rsid w:val="00F350A9"/>
    <w:rsid w:val="00F554D0"/>
    <w:rsid w:val="00F56117"/>
    <w:rsid w:val="00F617DF"/>
    <w:rsid w:val="00F765EC"/>
    <w:rsid w:val="00F77892"/>
    <w:rsid w:val="00F969D8"/>
    <w:rsid w:val="00F975BD"/>
    <w:rsid w:val="00FA085C"/>
    <w:rsid w:val="00FA70EB"/>
    <w:rsid w:val="00FC10DA"/>
    <w:rsid w:val="00FC5ABA"/>
    <w:rsid w:val="00FD1615"/>
    <w:rsid w:val="00FD557F"/>
    <w:rsid w:val="00FD68B6"/>
    <w:rsid w:val="00FE2364"/>
    <w:rsid w:val="00FE45AE"/>
    <w:rsid w:val="00FE4C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449BE"/>
    <w:pPr>
      <w:spacing w:after="200" w:line="276" w:lineRule="auto"/>
    </w:pPr>
    <w:rPr>
      <w:rFonts w:cs="Calibri"/>
    </w:rPr>
  </w:style>
  <w:style w:type="paragraph" w:styleId="Heading1">
    <w:name w:val="heading 1"/>
    <w:basedOn w:val="Normal"/>
    <w:next w:val="Normal"/>
    <w:link w:val="Heading1Char"/>
    <w:uiPriority w:val="99"/>
    <w:qFormat/>
    <w:locked/>
    <w:rsid w:val="0024078B"/>
    <w:pPr>
      <w:keepNext/>
      <w:keepLines/>
      <w:spacing w:before="240" w:after="0"/>
      <w:outlineLvl w:val="0"/>
    </w:pPr>
    <w:rPr>
      <w:rFonts w:ascii="Cambria" w:hAnsi="Cambria" w:cs="Times New Roman"/>
      <w:color w:val="365F91"/>
      <w:sz w:val="32"/>
      <w:szCs w:val="32"/>
    </w:rPr>
  </w:style>
  <w:style w:type="paragraph" w:styleId="Heading2">
    <w:name w:val="heading 2"/>
    <w:basedOn w:val="Normal"/>
    <w:next w:val="Normal"/>
    <w:link w:val="Heading2Char"/>
    <w:uiPriority w:val="99"/>
    <w:qFormat/>
    <w:locked/>
    <w:rsid w:val="009A079E"/>
    <w:pPr>
      <w:keepNext/>
      <w:spacing w:after="0" w:line="240" w:lineRule="auto"/>
      <w:ind w:left="709"/>
      <w:outlineLvl w:val="1"/>
    </w:pPr>
    <w:rPr>
      <w:rFonts w:ascii="Times New Roman" w:hAnsi="Times New Roman" w:cs="Times New Roman"/>
      <w:sz w:val="28"/>
      <w:szCs w:val="20"/>
    </w:rPr>
  </w:style>
  <w:style w:type="paragraph" w:styleId="Heading5">
    <w:name w:val="heading 5"/>
    <w:basedOn w:val="Normal"/>
    <w:next w:val="Normal"/>
    <w:link w:val="Heading5Char"/>
    <w:uiPriority w:val="99"/>
    <w:qFormat/>
    <w:locked/>
    <w:rsid w:val="009A079E"/>
    <w:pPr>
      <w:spacing w:before="240" w:after="60" w:line="240" w:lineRule="auto"/>
      <w:outlineLvl w:val="4"/>
    </w:pPr>
    <w:rPr>
      <w:rFonts w:cs="Times New Roman"/>
      <w:b/>
      <w:bCs/>
      <w:i/>
      <w:iCs/>
      <w:sz w:val="26"/>
      <w:szCs w:val="26"/>
    </w:rPr>
  </w:style>
  <w:style w:type="paragraph" w:styleId="Heading7">
    <w:name w:val="heading 7"/>
    <w:basedOn w:val="Normal"/>
    <w:next w:val="Normal"/>
    <w:link w:val="Heading7Char"/>
    <w:uiPriority w:val="99"/>
    <w:qFormat/>
    <w:rsid w:val="005D70A2"/>
    <w:pPr>
      <w:spacing w:before="240" w:after="60" w:line="240" w:lineRule="auto"/>
      <w:outlineLvl w:val="6"/>
    </w:pPr>
    <w:rPr>
      <w:rFonts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078B"/>
    <w:rPr>
      <w:rFonts w:ascii="Cambria" w:hAnsi="Cambria" w:cs="Times New Roman"/>
      <w:color w:val="365F91"/>
      <w:sz w:val="32"/>
      <w:szCs w:val="32"/>
    </w:rPr>
  </w:style>
  <w:style w:type="character" w:customStyle="1" w:styleId="Heading2Char">
    <w:name w:val="Heading 2 Char"/>
    <w:basedOn w:val="DefaultParagraphFont"/>
    <w:link w:val="Heading2"/>
    <w:uiPriority w:val="99"/>
    <w:locked/>
    <w:rsid w:val="009A079E"/>
    <w:rPr>
      <w:rFonts w:ascii="Times New Roman" w:hAnsi="Times New Roman" w:cs="Times New Roman"/>
      <w:sz w:val="20"/>
      <w:szCs w:val="20"/>
    </w:rPr>
  </w:style>
  <w:style w:type="character" w:customStyle="1" w:styleId="Heading5Char">
    <w:name w:val="Heading 5 Char"/>
    <w:basedOn w:val="DefaultParagraphFont"/>
    <w:link w:val="Heading5"/>
    <w:uiPriority w:val="99"/>
    <w:semiHidden/>
    <w:locked/>
    <w:rsid w:val="009A079E"/>
    <w:rPr>
      <w:rFonts w:cs="Times New Roman"/>
      <w:b/>
      <w:bCs/>
      <w:i/>
      <w:iCs/>
      <w:sz w:val="26"/>
      <w:szCs w:val="26"/>
    </w:rPr>
  </w:style>
  <w:style w:type="character" w:customStyle="1" w:styleId="Heading7Char">
    <w:name w:val="Heading 7 Char"/>
    <w:basedOn w:val="DefaultParagraphFont"/>
    <w:link w:val="Heading7"/>
    <w:uiPriority w:val="99"/>
    <w:locked/>
    <w:rsid w:val="005D70A2"/>
    <w:rPr>
      <w:rFonts w:ascii="Times New Roman" w:hAnsi="Times New Roman" w:cs="Times New Roman"/>
      <w:sz w:val="24"/>
      <w:szCs w:val="24"/>
    </w:rPr>
  </w:style>
  <w:style w:type="paragraph" w:styleId="BodyTextIndent">
    <w:name w:val="Body Text Indent"/>
    <w:basedOn w:val="Normal"/>
    <w:link w:val="BodyTextIndentChar"/>
    <w:uiPriority w:val="99"/>
    <w:rsid w:val="005D70A2"/>
    <w:pPr>
      <w:spacing w:after="0" w:line="240" w:lineRule="auto"/>
      <w:ind w:firstLine="851"/>
      <w:jc w:val="both"/>
    </w:pPr>
    <w:rPr>
      <w:rFonts w:cs="Times New Roman"/>
      <w:sz w:val="24"/>
      <w:szCs w:val="24"/>
    </w:rPr>
  </w:style>
  <w:style w:type="character" w:customStyle="1" w:styleId="BodyTextIndentChar">
    <w:name w:val="Body Text Indent Char"/>
    <w:basedOn w:val="DefaultParagraphFont"/>
    <w:link w:val="BodyTextIndent"/>
    <w:uiPriority w:val="99"/>
    <w:locked/>
    <w:rsid w:val="005D70A2"/>
    <w:rPr>
      <w:rFonts w:ascii="Times New Roman" w:hAnsi="Times New Roman" w:cs="Times New Roman"/>
      <w:sz w:val="24"/>
      <w:szCs w:val="24"/>
    </w:rPr>
  </w:style>
  <w:style w:type="paragraph" w:customStyle="1" w:styleId="ConsNormal">
    <w:name w:val="ConsNormal"/>
    <w:uiPriority w:val="99"/>
    <w:rsid w:val="005D70A2"/>
    <w:pPr>
      <w:widowControl w:val="0"/>
      <w:autoSpaceDE w:val="0"/>
      <w:autoSpaceDN w:val="0"/>
      <w:adjustRightInd w:val="0"/>
      <w:ind w:right="19772" w:firstLine="720"/>
    </w:pPr>
    <w:rPr>
      <w:rFonts w:ascii="Arial" w:hAnsi="Arial" w:cs="Arial"/>
      <w:sz w:val="20"/>
      <w:szCs w:val="20"/>
    </w:rPr>
  </w:style>
  <w:style w:type="paragraph" w:customStyle="1" w:styleId="ConsPlusNormal">
    <w:name w:val="ConsPlusNormal"/>
    <w:next w:val="Normal"/>
    <w:uiPriority w:val="99"/>
    <w:rsid w:val="005D70A2"/>
    <w:pPr>
      <w:widowControl w:val="0"/>
      <w:suppressAutoHyphens/>
      <w:ind w:firstLine="720"/>
    </w:pPr>
    <w:rPr>
      <w:rFonts w:ascii="Arial" w:hAnsi="Arial" w:cs="Arial"/>
      <w:sz w:val="20"/>
      <w:szCs w:val="20"/>
    </w:rPr>
  </w:style>
  <w:style w:type="paragraph" w:customStyle="1" w:styleId="a">
    <w:name w:val="Содержимое таблицы"/>
    <w:basedOn w:val="Normal"/>
    <w:uiPriority w:val="99"/>
    <w:rsid w:val="005D70A2"/>
    <w:pPr>
      <w:widowControl w:val="0"/>
      <w:suppressLineNumbers/>
      <w:suppressAutoHyphens/>
      <w:spacing w:after="0" w:line="240" w:lineRule="auto"/>
    </w:pPr>
    <w:rPr>
      <w:rFonts w:cs="Times New Roman"/>
      <w:sz w:val="24"/>
      <w:szCs w:val="24"/>
    </w:rPr>
  </w:style>
  <w:style w:type="paragraph" w:customStyle="1" w:styleId="a0">
    <w:name w:val="Заголовок таблицы"/>
    <w:basedOn w:val="a"/>
    <w:uiPriority w:val="99"/>
    <w:rsid w:val="005D70A2"/>
    <w:pPr>
      <w:jc w:val="center"/>
    </w:pPr>
    <w:rPr>
      <w:b/>
      <w:bCs/>
      <w:i/>
      <w:iCs/>
    </w:rPr>
  </w:style>
  <w:style w:type="paragraph" w:styleId="BodyText2">
    <w:name w:val="Body Text 2"/>
    <w:basedOn w:val="Normal"/>
    <w:link w:val="BodyText2Char"/>
    <w:uiPriority w:val="99"/>
    <w:rsid w:val="005D70A2"/>
    <w:pPr>
      <w:spacing w:after="120" w:line="480" w:lineRule="auto"/>
    </w:pPr>
    <w:rPr>
      <w:rFonts w:cs="Times New Roman"/>
      <w:sz w:val="24"/>
      <w:szCs w:val="24"/>
    </w:rPr>
  </w:style>
  <w:style w:type="character" w:customStyle="1" w:styleId="BodyText2Char">
    <w:name w:val="Body Text 2 Char"/>
    <w:basedOn w:val="DefaultParagraphFont"/>
    <w:link w:val="BodyText2"/>
    <w:uiPriority w:val="99"/>
    <w:locked/>
    <w:rsid w:val="005D70A2"/>
    <w:rPr>
      <w:rFonts w:ascii="Times New Roman" w:hAnsi="Times New Roman" w:cs="Times New Roman"/>
      <w:sz w:val="24"/>
      <w:szCs w:val="24"/>
    </w:rPr>
  </w:style>
  <w:style w:type="paragraph" w:customStyle="1" w:styleId="1">
    <w:name w:val="Обычный1"/>
    <w:uiPriority w:val="99"/>
    <w:rsid w:val="005D70A2"/>
    <w:pPr>
      <w:widowControl w:val="0"/>
      <w:spacing w:line="480" w:lineRule="auto"/>
      <w:ind w:firstLine="700"/>
      <w:jc w:val="both"/>
    </w:pPr>
    <w:rPr>
      <w:sz w:val="24"/>
      <w:szCs w:val="24"/>
    </w:rPr>
  </w:style>
  <w:style w:type="paragraph" w:customStyle="1" w:styleId="23">
    <w:name w:val="Основной текст с отступом 23"/>
    <w:basedOn w:val="Normal"/>
    <w:uiPriority w:val="99"/>
    <w:rsid w:val="005D70A2"/>
    <w:pPr>
      <w:widowControl w:val="0"/>
      <w:suppressAutoHyphens/>
      <w:autoSpaceDE w:val="0"/>
      <w:spacing w:after="0" w:line="240" w:lineRule="auto"/>
      <w:ind w:firstLine="540"/>
      <w:jc w:val="both"/>
    </w:pPr>
    <w:rPr>
      <w:rFonts w:cs="Times New Roman"/>
      <w:sz w:val="28"/>
      <w:szCs w:val="28"/>
    </w:rPr>
  </w:style>
  <w:style w:type="paragraph" w:customStyle="1" w:styleId="FR1">
    <w:name w:val="FR1"/>
    <w:uiPriority w:val="99"/>
    <w:rsid w:val="005D70A2"/>
    <w:pPr>
      <w:widowControl w:val="0"/>
      <w:snapToGrid w:val="0"/>
      <w:jc w:val="right"/>
    </w:pPr>
    <w:rPr>
      <w:rFonts w:ascii="Arial" w:hAnsi="Arial" w:cs="Arial"/>
      <w:sz w:val="18"/>
      <w:szCs w:val="18"/>
    </w:rPr>
  </w:style>
  <w:style w:type="paragraph" w:customStyle="1" w:styleId="FR2">
    <w:name w:val="FR2"/>
    <w:uiPriority w:val="99"/>
    <w:rsid w:val="005D70A2"/>
    <w:pPr>
      <w:widowControl w:val="0"/>
      <w:snapToGrid w:val="0"/>
    </w:pPr>
    <w:rPr>
      <w:rFonts w:ascii="Courier New" w:hAnsi="Courier New" w:cs="Courier New"/>
      <w:sz w:val="72"/>
      <w:szCs w:val="72"/>
    </w:rPr>
  </w:style>
  <w:style w:type="paragraph" w:styleId="PlainText">
    <w:name w:val="Plain Text"/>
    <w:basedOn w:val="Normal"/>
    <w:link w:val="PlainTextChar"/>
    <w:uiPriority w:val="99"/>
    <w:rsid w:val="00FA70EB"/>
    <w:pPr>
      <w:spacing w:after="0" w:line="240" w:lineRule="auto"/>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FA70EB"/>
    <w:rPr>
      <w:rFonts w:ascii="Courier New" w:hAnsi="Courier New" w:cs="Courier New"/>
      <w:color w:val="000000"/>
      <w:sz w:val="20"/>
      <w:szCs w:val="20"/>
    </w:rPr>
  </w:style>
  <w:style w:type="paragraph" w:customStyle="1" w:styleId="10">
    <w:name w:val="Абзац списка1"/>
    <w:basedOn w:val="Normal"/>
    <w:uiPriority w:val="99"/>
    <w:rsid w:val="00FA70EB"/>
    <w:pPr>
      <w:spacing w:after="0" w:line="240" w:lineRule="auto"/>
      <w:ind w:left="720"/>
    </w:pPr>
    <w:rPr>
      <w:rFonts w:cs="Times New Roman"/>
      <w:sz w:val="24"/>
      <w:szCs w:val="24"/>
    </w:rPr>
  </w:style>
  <w:style w:type="paragraph" w:styleId="BalloonText">
    <w:name w:val="Balloon Text"/>
    <w:basedOn w:val="Normal"/>
    <w:link w:val="BalloonTextChar"/>
    <w:uiPriority w:val="99"/>
    <w:rsid w:val="00FA7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FA70EB"/>
    <w:rPr>
      <w:rFonts w:ascii="Tahoma" w:hAnsi="Tahoma" w:cs="Tahoma"/>
      <w:sz w:val="16"/>
      <w:szCs w:val="16"/>
    </w:rPr>
  </w:style>
  <w:style w:type="paragraph" w:styleId="ListParagraph">
    <w:name w:val="List Paragraph"/>
    <w:basedOn w:val="Normal"/>
    <w:uiPriority w:val="99"/>
    <w:qFormat/>
    <w:rsid w:val="00FD68B6"/>
    <w:pPr>
      <w:ind w:left="720"/>
    </w:pPr>
  </w:style>
  <w:style w:type="paragraph" w:customStyle="1" w:styleId="a1">
    <w:name w:val="Знак"/>
    <w:basedOn w:val="Normal"/>
    <w:uiPriority w:val="99"/>
    <w:rsid w:val="00B26CCA"/>
    <w:pPr>
      <w:spacing w:before="100" w:beforeAutospacing="1" w:after="100" w:afterAutospacing="1" w:line="240" w:lineRule="auto"/>
    </w:pPr>
    <w:rPr>
      <w:rFonts w:ascii="Tahoma" w:hAnsi="Tahoma" w:cs="Tahoma"/>
      <w:sz w:val="20"/>
      <w:szCs w:val="20"/>
      <w:lang w:val="en-US" w:eastAsia="en-US"/>
    </w:rPr>
  </w:style>
  <w:style w:type="character" w:styleId="Emphasis">
    <w:name w:val="Emphasis"/>
    <w:basedOn w:val="DefaultParagraphFont"/>
    <w:uiPriority w:val="99"/>
    <w:qFormat/>
    <w:locked/>
    <w:rsid w:val="0024078B"/>
    <w:rPr>
      <w:rFonts w:cs="Times New Roman"/>
      <w:i/>
      <w:iCs/>
    </w:rPr>
  </w:style>
  <w:style w:type="paragraph" w:styleId="BodyText">
    <w:name w:val="Body Text"/>
    <w:basedOn w:val="Normal"/>
    <w:link w:val="BodyTextChar"/>
    <w:uiPriority w:val="99"/>
    <w:rsid w:val="009A079E"/>
    <w:pPr>
      <w:spacing w:after="0" w:line="240" w:lineRule="auto"/>
    </w:pPr>
    <w:rPr>
      <w:rFonts w:ascii="Times New Roman" w:hAnsi="Times New Roman" w:cs="Times New Roman"/>
      <w:sz w:val="28"/>
      <w:szCs w:val="20"/>
    </w:rPr>
  </w:style>
  <w:style w:type="character" w:customStyle="1" w:styleId="BodyTextChar">
    <w:name w:val="Body Text Char"/>
    <w:basedOn w:val="DefaultParagraphFont"/>
    <w:link w:val="BodyText"/>
    <w:uiPriority w:val="99"/>
    <w:locked/>
    <w:rsid w:val="009A079E"/>
    <w:rPr>
      <w:rFonts w:ascii="Times New Roman" w:hAnsi="Times New Roman" w:cs="Times New Roman"/>
      <w:sz w:val="20"/>
      <w:szCs w:val="20"/>
    </w:rPr>
  </w:style>
  <w:style w:type="paragraph" w:customStyle="1" w:styleId="Postan">
    <w:name w:val="Postan"/>
    <w:basedOn w:val="Normal"/>
    <w:uiPriority w:val="99"/>
    <w:rsid w:val="009A079E"/>
    <w:pPr>
      <w:spacing w:after="0" w:line="240" w:lineRule="auto"/>
      <w:jc w:val="center"/>
    </w:pPr>
    <w:rPr>
      <w:rFonts w:ascii="Times New Roman" w:hAnsi="Times New Roman" w:cs="Times New Roman"/>
      <w:sz w:val="28"/>
      <w:szCs w:val="20"/>
    </w:rPr>
  </w:style>
  <w:style w:type="paragraph" w:styleId="Footer">
    <w:name w:val="footer"/>
    <w:basedOn w:val="Normal"/>
    <w:link w:val="FooterChar"/>
    <w:uiPriority w:val="99"/>
    <w:rsid w:val="009A079E"/>
    <w:pPr>
      <w:tabs>
        <w:tab w:val="center" w:pos="4153"/>
        <w:tab w:val="right" w:pos="8306"/>
      </w:tabs>
      <w:spacing w:after="0" w:line="240" w:lineRule="auto"/>
    </w:pPr>
    <w:rPr>
      <w:rFonts w:ascii="Times New Roman" w:hAnsi="Times New Roman" w:cs="Times New Roman"/>
      <w:sz w:val="20"/>
      <w:szCs w:val="20"/>
    </w:rPr>
  </w:style>
  <w:style w:type="character" w:customStyle="1" w:styleId="FooterChar">
    <w:name w:val="Footer Char"/>
    <w:basedOn w:val="DefaultParagraphFont"/>
    <w:link w:val="Footer"/>
    <w:uiPriority w:val="99"/>
    <w:locked/>
    <w:rsid w:val="009A079E"/>
    <w:rPr>
      <w:rFonts w:ascii="Times New Roman" w:hAnsi="Times New Roman" w:cs="Times New Roman"/>
      <w:sz w:val="20"/>
      <w:szCs w:val="20"/>
    </w:rPr>
  </w:style>
  <w:style w:type="paragraph" w:styleId="Header">
    <w:name w:val="header"/>
    <w:basedOn w:val="Normal"/>
    <w:link w:val="HeaderChar"/>
    <w:uiPriority w:val="99"/>
    <w:rsid w:val="009A079E"/>
    <w:pPr>
      <w:tabs>
        <w:tab w:val="center" w:pos="4153"/>
        <w:tab w:val="right" w:pos="8306"/>
      </w:tabs>
      <w:spacing w:after="0" w:line="240" w:lineRule="auto"/>
    </w:pPr>
    <w:rPr>
      <w:rFonts w:ascii="Times New Roman" w:hAnsi="Times New Roman" w:cs="Times New Roman"/>
      <w:sz w:val="20"/>
      <w:szCs w:val="20"/>
    </w:rPr>
  </w:style>
  <w:style w:type="character" w:customStyle="1" w:styleId="HeaderChar">
    <w:name w:val="Header Char"/>
    <w:basedOn w:val="DefaultParagraphFont"/>
    <w:link w:val="Header"/>
    <w:uiPriority w:val="99"/>
    <w:locked/>
    <w:rsid w:val="009A079E"/>
    <w:rPr>
      <w:rFonts w:ascii="Times New Roman" w:hAnsi="Times New Roman" w:cs="Times New Roman"/>
      <w:sz w:val="20"/>
      <w:szCs w:val="20"/>
    </w:rPr>
  </w:style>
  <w:style w:type="character" w:styleId="PageNumber">
    <w:name w:val="page number"/>
    <w:basedOn w:val="DefaultParagraphFont"/>
    <w:uiPriority w:val="99"/>
    <w:rsid w:val="009A079E"/>
    <w:rPr>
      <w:rFonts w:cs="Times New Roman"/>
    </w:rPr>
  </w:style>
  <w:style w:type="paragraph" w:customStyle="1" w:styleId="ConsPlusCell">
    <w:name w:val="ConsPlusCell"/>
    <w:uiPriority w:val="99"/>
    <w:rsid w:val="009A079E"/>
    <w:pPr>
      <w:autoSpaceDE w:val="0"/>
      <w:autoSpaceDN w:val="0"/>
      <w:adjustRightInd w:val="0"/>
    </w:pPr>
    <w:rPr>
      <w:rFonts w:ascii="Times New Roman" w:hAnsi="Times New Roman"/>
      <w:sz w:val="28"/>
      <w:szCs w:val="28"/>
    </w:rPr>
  </w:style>
  <w:style w:type="table" w:styleId="TableGrid">
    <w:name w:val="Table Grid"/>
    <w:basedOn w:val="TableNormal"/>
    <w:uiPriority w:val="99"/>
    <w:locked/>
    <w:rsid w:val="009A079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A079E"/>
    <w:rPr>
      <w:rFonts w:cs="Times New Roman"/>
      <w:color w:val="0000FF"/>
      <w:u w:val="single"/>
    </w:rPr>
  </w:style>
  <w:style w:type="paragraph" w:customStyle="1" w:styleId="a2">
    <w:name w:val="Прижатый влево"/>
    <w:basedOn w:val="Normal"/>
    <w:next w:val="Normal"/>
    <w:uiPriority w:val="99"/>
    <w:rsid w:val="009A079E"/>
    <w:pPr>
      <w:widowControl w:val="0"/>
      <w:autoSpaceDE w:val="0"/>
      <w:autoSpaceDN w:val="0"/>
      <w:adjustRightInd w:val="0"/>
      <w:spacing w:after="0" w:line="240" w:lineRule="auto"/>
    </w:pPr>
    <w:rPr>
      <w:rFonts w:ascii="Arial" w:hAnsi="Arial" w:cs="Arial"/>
      <w:sz w:val="24"/>
      <w:szCs w:val="24"/>
    </w:rPr>
  </w:style>
  <w:style w:type="paragraph" w:customStyle="1" w:styleId="ConsPlusTitle">
    <w:name w:val="ConsPlusTitle"/>
    <w:basedOn w:val="Normal"/>
    <w:next w:val="ConsPlusNormal"/>
    <w:uiPriority w:val="99"/>
    <w:rsid w:val="009A079E"/>
    <w:pPr>
      <w:widowControl w:val="0"/>
      <w:suppressAutoHyphens/>
      <w:spacing w:after="0" w:line="240" w:lineRule="auto"/>
    </w:pPr>
    <w:rPr>
      <w:rFonts w:ascii="Arial" w:hAnsi="Arial" w:cs="Arial"/>
      <w:b/>
      <w:bCs/>
      <w:sz w:val="20"/>
      <w:szCs w:val="20"/>
    </w:rPr>
  </w:style>
  <w:style w:type="character" w:styleId="FollowedHyperlink">
    <w:name w:val="FollowedHyperlink"/>
    <w:basedOn w:val="DefaultParagraphFont"/>
    <w:uiPriority w:val="99"/>
    <w:rsid w:val="009A079E"/>
    <w:rPr>
      <w:rFonts w:cs="Times New Roman"/>
      <w:color w:val="800080"/>
      <w:u w:val="single"/>
    </w:rPr>
  </w:style>
  <w:style w:type="table" w:customStyle="1" w:styleId="11">
    <w:name w:val="Сетка таблицы1"/>
    <w:uiPriority w:val="99"/>
    <w:rsid w:val="009A079E"/>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сноски1"/>
    <w:basedOn w:val="Normal"/>
    <w:next w:val="FootnoteText"/>
    <w:link w:val="a3"/>
    <w:uiPriority w:val="99"/>
    <w:rsid w:val="009A079E"/>
    <w:pPr>
      <w:spacing w:after="0" w:line="240" w:lineRule="auto"/>
    </w:pPr>
    <w:rPr>
      <w:rFonts w:cs="Times New Roman"/>
      <w:lang w:eastAsia="en-US"/>
    </w:rPr>
  </w:style>
  <w:style w:type="character" w:customStyle="1" w:styleId="a3">
    <w:name w:val="Текст сноски Знак"/>
    <w:basedOn w:val="DefaultParagraphFont"/>
    <w:link w:val="12"/>
    <w:uiPriority w:val="99"/>
    <w:locked/>
    <w:rsid w:val="009A079E"/>
    <w:rPr>
      <w:rFonts w:ascii="Calibri" w:hAnsi="Calibri" w:cs="Times New Roman"/>
      <w:lang w:eastAsia="en-US"/>
    </w:rPr>
  </w:style>
  <w:style w:type="character" w:styleId="FootnoteReference">
    <w:name w:val="footnote reference"/>
    <w:basedOn w:val="DefaultParagraphFont"/>
    <w:uiPriority w:val="99"/>
    <w:rsid w:val="009A079E"/>
    <w:rPr>
      <w:rFonts w:cs="Times New Roman"/>
      <w:vertAlign w:val="superscript"/>
    </w:rPr>
  </w:style>
  <w:style w:type="paragraph" w:styleId="FootnoteText">
    <w:name w:val="footnote text"/>
    <w:basedOn w:val="Normal"/>
    <w:link w:val="FootnoteTextChar"/>
    <w:uiPriority w:val="99"/>
    <w:semiHidden/>
    <w:rsid w:val="009A079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A079E"/>
    <w:rPr>
      <w:rFonts w:cs="Calibri"/>
      <w:sz w:val="20"/>
      <w:szCs w:val="20"/>
    </w:rPr>
  </w:style>
  <w:style w:type="character" w:customStyle="1" w:styleId="a4">
    <w:name w:val="Знак Знак"/>
    <w:uiPriority w:val="99"/>
    <w:rsid w:val="00281331"/>
    <w:rPr>
      <w:rFonts w:ascii="Courier New" w:hAnsi="Courier New"/>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4C1B3E095640E822C2D237D0738194D41BCA33ABE774404D495440ECD7A1FA42EE651A4DD5C204bFfCJ" TargetMode="External"/><Relationship Id="rId13" Type="http://schemas.openxmlformats.org/officeDocument/2006/relationships/hyperlink" Target="consultantplus://offline/ref=E52F863E2452391D15CC3FCA1A413561D0F298BBDAE3BAB11EB8A4819B79cCN" TargetMode="External"/><Relationship Id="rId18" Type="http://schemas.openxmlformats.org/officeDocument/2006/relationships/hyperlink" Target="consultantplus://offline/ref=2ABD2BF7BE77B7191F73DDD32CF0AFB7116A1B38CE74E21712D643D8D733E78F5D78F629DEz46DM" TargetMode="External"/><Relationship Id="rId3" Type="http://schemas.openxmlformats.org/officeDocument/2006/relationships/settings" Target="settings.xml"/><Relationship Id="rId21" Type="http://schemas.openxmlformats.org/officeDocument/2006/relationships/hyperlink" Target="file:///C:\Users\GRITSA~1\AppData\Local\Temp\103787-141303443-141303862.doc" TargetMode="External"/><Relationship Id="rId7" Type="http://schemas.openxmlformats.org/officeDocument/2006/relationships/hyperlink" Target="consultantplus://offline/ref=45942AB1B79BFF0BDC778806A5D978BC2A9266ECB00BF668751A66DCC3943C0B6613926DCB49D2P8tDG" TargetMode="External"/><Relationship Id="rId12" Type="http://schemas.openxmlformats.org/officeDocument/2006/relationships/hyperlink" Target="consultantplus://offline/ref=C5E4D46D073A7D36A4BAFD7AF1575F0EB3FC65B07F837CF427A244A0008D9D1F597C9CD371V7G4J" TargetMode="External"/><Relationship Id="rId17" Type="http://schemas.openxmlformats.org/officeDocument/2006/relationships/hyperlink" Target="consultantplus://offline/ref=2ABD2BF7BE77B7191F73DDD32CF0AFB7116A1B38CE74E21712D643D8D733E78F5D78F629DEz46DM" TargetMode="External"/><Relationship Id="rId2" Type="http://schemas.openxmlformats.org/officeDocument/2006/relationships/styles" Target="styles.xml"/><Relationship Id="rId16" Type="http://schemas.openxmlformats.org/officeDocument/2006/relationships/hyperlink" Target="consultantplus://offline/ref=2ABD2BF7BE77B7191F73DDD32CF0AFB7116A1B38CE74E21712D643D8D733E78F5D78F629DFz461M" TargetMode="External"/><Relationship Id="rId20" Type="http://schemas.openxmlformats.org/officeDocument/2006/relationships/hyperlink" Target="file:///C:\Users\GRITSA~1\AppData\Local\Temp\103787-141303443-141303862.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5E4D46D073A7D36A4BAFD7AF1575F0EB3FD66BF7C877CF427A244A0008D9D1F597C9CDA79777FFAVDG2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ABD2BF7BE77B7191F73DDD32CF0AFB7116A1B38CE74E21712D643D8D733E78F5D78F629DFz461M" TargetMode="External"/><Relationship Id="rId23" Type="http://schemas.openxmlformats.org/officeDocument/2006/relationships/fontTable" Target="fontTable.xml"/><Relationship Id="rId10" Type="http://schemas.openxmlformats.org/officeDocument/2006/relationships/hyperlink" Target="consultantplus://offline/ref=118C74F860FBCE5F11C13F1196BF8987A50BC35B647AC4AD790AB6BC93k4a9J" TargetMode="External"/><Relationship Id="rId19" Type="http://schemas.openxmlformats.org/officeDocument/2006/relationships/hyperlink" Target="file:///C:\Users\GRITSA~1\AppData\Local\Temp\103787-141303443-141303862.doc" TargetMode="External"/><Relationship Id="rId4" Type="http://schemas.openxmlformats.org/officeDocument/2006/relationships/webSettings" Target="webSettings.xml"/><Relationship Id="rId9" Type="http://schemas.openxmlformats.org/officeDocument/2006/relationships/hyperlink" Target="consultantplus://offline/ref=118C74F860FBCE5F11C13F1196BF8987A50BC35B647AC4AD790AB6BC93k4a9J" TargetMode="External"/><Relationship Id="rId14" Type="http://schemas.openxmlformats.org/officeDocument/2006/relationships/hyperlink" Target="consultantplus://offline/ref=2ABD2BF7BE77B7191F73DDD32CF0AFB7116A1B38CE74E21712D643D8D733E78F5D78F629DFz461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1323</TotalTime>
  <Pages>25</Pages>
  <Words>8078</Words>
  <Characters>-32766</Characters>
  <Application>Microsoft Office Outlook</Application>
  <DocSecurity>0</DocSecurity>
  <Lines>0</Lines>
  <Paragraphs>0</Paragraphs>
  <ScaleCrop>false</ScaleCrop>
  <Company>Адм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Татьяна</cp:lastModifiedBy>
  <cp:revision>43</cp:revision>
  <cp:lastPrinted>2016-12-28T10:58:00Z</cp:lastPrinted>
  <dcterms:created xsi:type="dcterms:W3CDTF">2016-01-12T10:43:00Z</dcterms:created>
  <dcterms:modified xsi:type="dcterms:W3CDTF">2016-12-28T12:06:00Z</dcterms:modified>
</cp:coreProperties>
</file>