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РОССИЙСКАЯ ФЕДЕРАЦИЯ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РОСТОВСКАЯ ОБЛАСТЬ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ЦИМЛЯНСКИЙ РАЙОН</w:t>
      </w:r>
    </w:p>
    <w:p w:rsidR="00F71B34" w:rsidRDefault="00F71B34" w:rsidP="00F71B34">
      <w:pPr>
        <w:jc w:val="center"/>
        <w:rPr>
          <w:b/>
          <w:kern w:val="2"/>
          <w:szCs w:val="28"/>
        </w:rPr>
      </w:pPr>
      <w:r>
        <w:rPr>
          <w:b/>
          <w:kern w:val="2"/>
          <w:szCs w:val="28"/>
        </w:rPr>
        <w:t>АДМИНИСТРАЦИЯ КРАСНОЯРСКОГО СЕЛЬСКОГО ПОСЕЛЕНИЯ</w:t>
      </w:r>
    </w:p>
    <w:p w:rsidR="00F71B34" w:rsidRDefault="00F71B34" w:rsidP="00F71B34">
      <w:pPr>
        <w:jc w:val="center"/>
        <w:rPr>
          <w:kern w:val="2"/>
          <w:szCs w:val="28"/>
        </w:rPr>
      </w:pPr>
      <w:r>
        <w:rPr>
          <w:b/>
          <w:kern w:val="2"/>
          <w:sz w:val="32"/>
          <w:szCs w:val="32"/>
        </w:rPr>
        <w:br/>
      </w:r>
      <w:r>
        <w:rPr>
          <w:kern w:val="2"/>
          <w:szCs w:val="28"/>
        </w:rPr>
        <w:t>ПОСТАНОВЛЕНИЕ</w:t>
      </w:r>
    </w:p>
    <w:p w:rsidR="00573BA3" w:rsidRPr="00F52E38" w:rsidRDefault="00573BA3" w:rsidP="0041572F">
      <w:pPr>
        <w:jc w:val="both"/>
        <w:rPr>
          <w:szCs w:val="28"/>
        </w:rPr>
      </w:pPr>
    </w:p>
    <w:p w:rsidR="00573BA3" w:rsidRPr="00F52E38" w:rsidRDefault="00573BA3" w:rsidP="0041572F">
      <w:pPr>
        <w:jc w:val="both"/>
        <w:rPr>
          <w:b/>
          <w:szCs w:val="28"/>
        </w:rPr>
      </w:pPr>
      <w:r w:rsidRPr="00F52E38">
        <w:rPr>
          <w:b/>
          <w:szCs w:val="28"/>
        </w:rPr>
        <w:t xml:space="preserve"> </w:t>
      </w:r>
      <w:r w:rsidR="00422385">
        <w:rPr>
          <w:b/>
          <w:szCs w:val="28"/>
        </w:rPr>
        <w:t>00</w:t>
      </w:r>
      <w:r w:rsidRPr="00F52E38">
        <w:rPr>
          <w:b/>
          <w:szCs w:val="28"/>
        </w:rPr>
        <w:t>.0</w:t>
      </w:r>
      <w:r w:rsidR="00422385">
        <w:rPr>
          <w:b/>
          <w:szCs w:val="28"/>
        </w:rPr>
        <w:t>9</w:t>
      </w:r>
      <w:r w:rsidRPr="00F52E38">
        <w:rPr>
          <w:b/>
          <w:szCs w:val="28"/>
        </w:rPr>
        <w:t xml:space="preserve">.2017 г </w:t>
      </w:r>
      <w:r w:rsidRPr="00F52E38">
        <w:rPr>
          <w:b/>
          <w:szCs w:val="28"/>
        </w:rPr>
        <w:tab/>
        <w:t xml:space="preserve">           </w:t>
      </w:r>
      <w:r w:rsidRPr="00F52E38">
        <w:rPr>
          <w:b/>
          <w:szCs w:val="28"/>
        </w:rPr>
        <w:tab/>
        <w:t xml:space="preserve"> №  </w:t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</w:r>
      <w:r w:rsidRPr="00F52E38">
        <w:rPr>
          <w:b/>
          <w:szCs w:val="28"/>
        </w:rPr>
        <w:tab/>
        <w:t xml:space="preserve">    </w:t>
      </w:r>
      <w:r w:rsidR="00422385">
        <w:rPr>
          <w:b/>
          <w:szCs w:val="28"/>
        </w:rPr>
        <w:t xml:space="preserve">ст. </w:t>
      </w:r>
      <w:proofErr w:type="gramStart"/>
      <w:r w:rsidR="00422385">
        <w:rPr>
          <w:b/>
          <w:szCs w:val="28"/>
        </w:rPr>
        <w:t>Красноярская</w:t>
      </w:r>
      <w:proofErr w:type="gramEnd"/>
    </w:p>
    <w:p w:rsidR="00573BA3" w:rsidRPr="00F52E38" w:rsidRDefault="00573BA3" w:rsidP="0041572F">
      <w:pPr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</w:tblGrid>
      <w:tr w:rsidR="00573BA3" w:rsidRPr="00F52E38" w:rsidTr="00F26E0B">
        <w:tc>
          <w:tcPr>
            <w:tcW w:w="5508" w:type="dxa"/>
          </w:tcPr>
          <w:p w:rsidR="00573BA3" w:rsidRPr="00F26E0B" w:rsidRDefault="00573BA3" w:rsidP="00422385">
            <w:pPr>
              <w:tabs>
                <w:tab w:val="left" w:pos="6405"/>
              </w:tabs>
              <w:ind w:right="-108"/>
              <w:jc w:val="both"/>
              <w:rPr>
                <w:szCs w:val="28"/>
              </w:rPr>
            </w:pPr>
            <w:r w:rsidRPr="00F26E0B">
              <w:rPr>
                <w:szCs w:val="28"/>
              </w:rPr>
              <w:t>Об утверждении Порядка</w:t>
            </w:r>
            <w:r>
              <w:rPr>
                <w:szCs w:val="28"/>
              </w:rPr>
              <w:t xml:space="preserve"> </w:t>
            </w:r>
            <w:r w:rsidRPr="00F26E0B">
              <w:rPr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«Формирование  современной городской среды территории муниципального образования «</w:t>
            </w:r>
            <w:r w:rsidR="00422385">
              <w:rPr>
                <w:szCs w:val="28"/>
              </w:rPr>
              <w:t xml:space="preserve">Красноярское </w:t>
            </w:r>
            <w:r w:rsidRPr="00F26E0B">
              <w:rPr>
                <w:szCs w:val="28"/>
              </w:rPr>
              <w:t xml:space="preserve"> сельское поселение на 2018-2022 годы» дворовой территории </w:t>
            </w:r>
          </w:p>
        </w:tc>
      </w:tr>
    </w:tbl>
    <w:p w:rsidR="00573BA3" w:rsidRPr="00F52E38" w:rsidRDefault="00573BA3" w:rsidP="0041572F">
      <w:pPr>
        <w:jc w:val="both"/>
        <w:rPr>
          <w:szCs w:val="28"/>
        </w:rPr>
      </w:pPr>
    </w:p>
    <w:p w:rsidR="00573BA3" w:rsidRDefault="00573BA3" w:rsidP="001F5014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bCs/>
          <w:szCs w:val="28"/>
          <w:lang w:eastAsia="en-US"/>
        </w:rPr>
      </w:pPr>
      <w:r w:rsidRPr="001F5014">
        <w:rPr>
          <w:szCs w:val="28"/>
          <w:lang w:eastAsia="en-US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422385">
        <w:rPr>
          <w:szCs w:val="28"/>
        </w:rPr>
        <w:t>Красноярского</w:t>
      </w:r>
      <w:r>
        <w:rPr>
          <w:szCs w:val="28"/>
        </w:rPr>
        <w:t xml:space="preserve"> сельского поселения</w:t>
      </w:r>
      <w:r w:rsidRPr="001F5014">
        <w:rPr>
          <w:bCs/>
          <w:szCs w:val="28"/>
          <w:lang w:eastAsia="en-US"/>
        </w:rPr>
        <w:t xml:space="preserve">, </w:t>
      </w:r>
    </w:p>
    <w:p w:rsidR="00573BA3" w:rsidRPr="001F5014" w:rsidRDefault="00573BA3" w:rsidP="006F151A">
      <w:pPr>
        <w:autoSpaceDE w:val="0"/>
        <w:autoSpaceDN w:val="0"/>
        <w:adjustRightInd w:val="0"/>
        <w:spacing w:after="160"/>
        <w:ind w:firstLine="567"/>
        <w:contextualSpacing/>
        <w:jc w:val="center"/>
        <w:rPr>
          <w:szCs w:val="28"/>
          <w:lang w:eastAsia="en-US"/>
        </w:rPr>
      </w:pPr>
      <w:r w:rsidRPr="001F5014">
        <w:rPr>
          <w:szCs w:val="28"/>
          <w:lang w:eastAsia="en-US"/>
        </w:rPr>
        <w:t>ПОСТАНОВЛЯЮ:</w:t>
      </w:r>
    </w:p>
    <w:p w:rsidR="00573BA3" w:rsidRPr="001F5014" w:rsidRDefault="00573BA3" w:rsidP="001F5014">
      <w:pPr>
        <w:ind w:firstLine="567"/>
        <w:jc w:val="both"/>
        <w:rPr>
          <w:szCs w:val="28"/>
          <w:lang w:eastAsia="en-US"/>
        </w:rPr>
      </w:pPr>
      <w:r w:rsidRPr="001F5014">
        <w:rPr>
          <w:szCs w:val="28"/>
          <w:lang w:eastAsia="en-US"/>
        </w:rPr>
        <w:t>1. Утвердить Порядок</w:t>
      </w:r>
      <w:r>
        <w:rPr>
          <w:szCs w:val="28"/>
          <w:lang w:eastAsia="en-US"/>
        </w:rPr>
        <w:t xml:space="preserve"> и сроки</w:t>
      </w:r>
      <w:r w:rsidRPr="001F5014">
        <w:rPr>
          <w:szCs w:val="28"/>
          <w:lang w:eastAsia="en-US"/>
        </w:rPr>
        <w:t xml:space="preserve"> представления, рассмотрения и оценки предложений </w:t>
      </w:r>
      <w:r>
        <w:rPr>
          <w:szCs w:val="28"/>
          <w:lang w:eastAsia="en-US"/>
        </w:rPr>
        <w:t>граждан и организаций о</w:t>
      </w:r>
      <w:r w:rsidRPr="001F5014">
        <w:rPr>
          <w:szCs w:val="28"/>
          <w:lang w:eastAsia="en-US"/>
        </w:rPr>
        <w:t xml:space="preserve"> включени</w:t>
      </w:r>
      <w:r>
        <w:rPr>
          <w:szCs w:val="28"/>
          <w:lang w:eastAsia="en-US"/>
        </w:rPr>
        <w:t>и</w:t>
      </w:r>
      <w:r w:rsidRPr="001F5014">
        <w:rPr>
          <w:szCs w:val="28"/>
          <w:lang w:eastAsia="en-US"/>
        </w:rPr>
        <w:t xml:space="preserve"> в муниципальную программу </w:t>
      </w:r>
      <w:r w:rsidRPr="006F151A">
        <w:rPr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6F151A">
        <w:rPr>
          <w:szCs w:val="28"/>
          <w:lang w:eastAsia="en-US"/>
        </w:rPr>
        <w:t xml:space="preserve"> сельское поселение на 2018-2022 год</w:t>
      </w:r>
      <w:r>
        <w:rPr>
          <w:szCs w:val="28"/>
          <w:lang w:eastAsia="en-US"/>
        </w:rPr>
        <w:t>ы</w:t>
      </w:r>
      <w:r w:rsidRPr="006F151A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д</w:t>
      </w:r>
      <w:r w:rsidRPr="001F5014">
        <w:rPr>
          <w:szCs w:val="28"/>
          <w:lang w:eastAsia="en-US"/>
        </w:rPr>
        <w:t>воровой территории, согласно приложению.</w:t>
      </w:r>
    </w:p>
    <w:p w:rsidR="00573BA3" w:rsidRPr="001F5014" w:rsidRDefault="00573BA3" w:rsidP="00BA7B47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BA7B47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</w:t>
      </w:r>
      <w:r w:rsidR="00422385">
        <w:rPr>
          <w:szCs w:val="28"/>
          <w:lang w:eastAsia="en-US"/>
        </w:rPr>
        <w:t>Красноярского</w:t>
      </w:r>
      <w:r w:rsidRPr="00BA7B47">
        <w:rPr>
          <w:szCs w:val="28"/>
          <w:lang w:eastAsia="en-US"/>
        </w:rPr>
        <w:t xml:space="preserve"> сельского поселения в сети Интернет для обнародования.</w:t>
      </w:r>
    </w:p>
    <w:p w:rsidR="00573BA3" w:rsidRDefault="00573BA3" w:rsidP="00F26E0B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1F5014">
        <w:rPr>
          <w:szCs w:val="28"/>
        </w:rPr>
        <w:t xml:space="preserve">. Контроль </w:t>
      </w:r>
      <w:r>
        <w:rPr>
          <w:szCs w:val="28"/>
        </w:rPr>
        <w:t>по</w:t>
      </w:r>
      <w:r w:rsidRPr="001F5014">
        <w:rPr>
          <w:szCs w:val="28"/>
        </w:rPr>
        <w:t xml:space="preserve"> исполнени</w:t>
      </w:r>
      <w:r>
        <w:rPr>
          <w:szCs w:val="28"/>
        </w:rPr>
        <w:t>ю</w:t>
      </w:r>
      <w:r w:rsidRPr="001F5014">
        <w:rPr>
          <w:szCs w:val="28"/>
        </w:rPr>
        <w:t xml:space="preserve"> настоящего </w:t>
      </w:r>
      <w:r>
        <w:rPr>
          <w:szCs w:val="28"/>
        </w:rPr>
        <w:t>постановления оставляю за собой</w:t>
      </w:r>
    </w:p>
    <w:p w:rsidR="00573BA3" w:rsidRPr="00F52E38" w:rsidRDefault="00573BA3" w:rsidP="00F26E0B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573BA3" w:rsidRPr="00F26E0B" w:rsidRDefault="00573BA3" w:rsidP="007835FC">
      <w:pPr>
        <w:jc w:val="both"/>
        <w:rPr>
          <w:szCs w:val="28"/>
        </w:rPr>
      </w:pPr>
      <w:r w:rsidRPr="00F26E0B">
        <w:rPr>
          <w:szCs w:val="28"/>
        </w:rPr>
        <w:t>Глава Администрации</w:t>
      </w:r>
    </w:p>
    <w:p w:rsidR="00573BA3" w:rsidRDefault="00422385" w:rsidP="00F26E0B">
      <w:pPr>
        <w:jc w:val="both"/>
        <w:rPr>
          <w:szCs w:val="28"/>
        </w:rPr>
      </w:pPr>
      <w:r>
        <w:rPr>
          <w:szCs w:val="28"/>
          <w:lang w:eastAsia="en-US"/>
        </w:rPr>
        <w:t>Красноярского</w:t>
      </w:r>
      <w:r w:rsidR="00573BA3" w:rsidRPr="00F26E0B">
        <w:rPr>
          <w:szCs w:val="28"/>
        </w:rPr>
        <w:t xml:space="preserve"> </w:t>
      </w:r>
      <w:r w:rsidR="00573BA3" w:rsidRPr="00F26E0B">
        <w:rPr>
          <w:spacing w:val="-7"/>
          <w:szCs w:val="28"/>
        </w:rPr>
        <w:t xml:space="preserve">сельского поселения  </w:t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</w:r>
      <w:r w:rsidR="00573BA3" w:rsidRPr="00F26E0B">
        <w:rPr>
          <w:spacing w:val="-7"/>
          <w:szCs w:val="28"/>
        </w:rPr>
        <w:tab/>
        <w:t xml:space="preserve"> </w:t>
      </w:r>
      <w:r>
        <w:rPr>
          <w:szCs w:val="28"/>
        </w:rPr>
        <w:t xml:space="preserve">В.В. </w:t>
      </w:r>
      <w:proofErr w:type="gramStart"/>
      <w:r>
        <w:rPr>
          <w:szCs w:val="28"/>
        </w:rPr>
        <w:t>Светличный</w:t>
      </w:r>
      <w:proofErr w:type="gramEnd"/>
    </w:p>
    <w:p w:rsidR="00422385" w:rsidRPr="00F26E0B" w:rsidRDefault="00422385" w:rsidP="00F26E0B">
      <w:pPr>
        <w:jc w:val="both"/>
        <w:rPr>
          <w:szCs w:val="28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F71B34" w:rsidRDefault="00F71B34" w:rsidP="00D75BDE">
      <w:pPr>
        <w:jc w:val="right"/>
        <w:rPr>
          <w:sz w:val="24"/>
          <w:szCs w:val="24"/>
          <w:lang w:eastAsia="en-US"/>
        </w:rPr>
      </w:pPr>
    </w:p>
    <w:p w:rsidR="00573BA3" w:rsidRPr="00F26E0B" w:rsidRDefault="00573BA3" w:rsidP="00D75BDE">
      <w:pPr>
        <w:jc w:val="right"/>
        <w:rPr>
          <w:sz w:val="24"/>
          <w:szCs w:val="24"/>
          <w:lang w:eastAsia="en-US"/>
        </w:rPr>
      </w:pPr>
      <w:r w:rsidRPr="00F26E0B">
        <w:rPr>
          <w:sz w:val="24"/>
          <w:szCs w:val="24"/>
          <w:lang w:eastAsia="en-US"/>
        </w:rPr>
        <w:lastRenderedPageBreak/>
        <w:t>Приложение № 1</w:t>
      </w:r>
    </w:p>
    <w:p w:rsidR="00573BA3" w:rsidRPr="00F26E0B" w:rsidRDefault="00573BA3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26E0B">
        <w:rPr>
          <w:sz w:val="24"/>
          <w:szCs w:val="24"/>
        </w:rPr>
        <w:t xml:space="preserve">к постановлению </w:t>
      </w:r>
    </w:p>
    <w:p w:rsidR="00573BA3" w:rsidRPr="00F26E0B" w:rsidRDefault="00422385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00.09.2017г. № </w:t>
      </w:r>
    </w:p>
    <w:p w:rsidR="00573BA3" w:rsidRPr="00A56ADD" w:rsidRDefault="00573BA3" w:rsidP="00BA7B47">
      <w:pPr>
        <w:tabs>
          <w:tab w:val="left" w:pos="6922"/>
        </w:tabs>
        <w:rPr>
          <w:sz w:val="24"/>
          <w:szCs w:val="24"/>
          <w:lang w:eastAsia="en-US"/>
        </w:rPr>
      </w:pP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 xml:space="preserve">Порядок и сроки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 xml:space="preserve">представления, рассмотрения и оценки предложений граждан и организаций о включении в муниципальную программу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422385">
        <w:rPr>
          <w:b/>
          <w:sz w:val="27"/>
          <w:szCs w:val="28"/>
          <w:lang w:eastAsia="en-US"/>
        </w:rPr>
        <w:t>Красноярское</w:t>
      </w:r>
      <w:r w:rsidRPr="005710BD">
        <w:rPr>
          <w:b/>
          <w:sz w:val="27"/>
          <w:szCs w:val="28"/>
          <w:lang w:eastAsia="en-US"/>
        </w:rPr>
        <w:t xml:space="preserve"> сельское поселение 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5710BD">
        <w:rPr>
          <w:b/>
          <w:sz w:val="27"/>
          <w:szCs w:val="28"/>
          <w:lang w:eastAsia="en-US"/>
        </w:rPr>
        <w:t>на 2018-2022 годы»</w:t>
      </w:r>
    </w:p>
    <w:p w:rsidR="00573BA3" w:rsidRPr="005710BD" w:rsidRDefault="00573BA3" w:rsidP="00A56ADD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</w:p>
    <w:p w:rsidR="00573BA3" w:rsidRPr="005710BD" w:rsidRDefault="00573BA3" w:rsidP="00BA7B47">
      <w:pPr>
        <w:widowControl w:val="0"/>
        <w:autoSpaceDE w:val="0"/>
        <w:autoSpaceDN w:val="0"/>
        <w:jc w:val="center"/>
        <w:rPr>
          <w:color w:val="548DD4"/>
          <w:sz w:val="27"/>
          <w:szCs w:val="28"/>
          <w:u w:val="single"/>
        </w:rPr>
      </w:pPr>
      <w:r w:rsidRPr="005710BD">
        <w:rPr>
          <w:color w:val="000000"/>
          <w:sz w:val="27"/>
          <w:szCs w:val="28"/>
          <w:u w:val="single"/>
        </w:rPr>
        <w:t>1. Общие положения</w:t>
      </w:r>
    </w:p>
    <w:p w:rsidR="00573BA3" w:rsidRPr="005710BD" w:rsidRDefault="00573BA3" w:rsidP="00BA7B47">
      <w:pPr>
        <w:widowControl w:val="0"/>
        <w:autoSpaceDE w:val="0"/>
        <w:autoSpaceDN w:val="0"/>
        <w:ind w:firstLine="540"/>
        <w:jc w:val="both"/>
        <w:rPr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1.1. </w:t>
      </w:r>
      <w:r w:rsidRPr="005710BD">
        <w:rPr>
          <w:sz w:val="27"/>
          <w:szCs w:val="28"/>
        </w:rPr>
        <w:t>Настоящий Порядок определяет механизм отбора дворовых территорий многоквартирных домов (далее - отбор) для включения в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5710BD">
        <w:rPr>
          <w:sz w:val="27"/>
          <w:szCs w:val="28"/>
        </w:rPr>
        <w:t xml:space="preserve"> сельское поселение на 2018-2022 годы» в целях улучшения благоустройства дворовых территорий и </w:t>
      </w:r>
      <w:r w:rsidRPr="005710BD">
        <w:rPr>
          <w:color w:val="000000"/>
          <w:sz w:val="27"/>
          <w:szCs w:val="28"/>
        </w:rPr>
        <w:t>вовлечения жителей в развитие территорий.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1.2. Организатором отбора является администрация </w:t>
      </w:r>
      <w:r w:rsidR="00422385">
        <w:rPr>
          <w:szCs w:val="28"/>
          <w:lang w:eastAsia="en-US"/>
        </w:rPr>
        <w:t>Красноярского</w:t>
      </w:r>
      <w:r w:rsidRPr="005710BD">
        <w:rPr>
          <w:color w:val="000000"/>
          <w:sz w:val="27"/>
          <w:szCs w:val="28"/>
        </w:rPr>
        <w:t xml:space="preserve"> сельского поселения (далее – организатор отбора).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1.3. К обязанностям организатора отбора относятся: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1) опубликование на официальном сайте муниципального образования, размещенном в информационно-телекоммуникационной сети «Интернет», а также на информационных стендах за 5 календарных дней до начала приема заявок на участие в отборе следующей информации: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а) сроки проведения отбора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б) ответственные лица за проведение отбора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 xml:space="preserve">в) время и место приема заявок на участие в отборе, 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2) организация приема заявок;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3) оказание консультационно-методической помощи участникам отбора;</w:t>
      </w:r>
    </w:p>
    <w:p w:rsidR="00573BA3" w:rsidRPr="005710BD" w:rsidRDefault="00573BA3" w:rsidP="00A56ADD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4) организация работы Комиссии, сформированной в соответствии с Положением;</w:t>
      </w:r>
    </w:p>
    <w:p w:rsidR="00573BA3" w:rsidRPr="005710BD" w:rsidRDefault="00573BA3" w:rsidP="00F26E0B">
      <w:pPr>
        <w:widowControl w:val="0"/>
        <w:autoSpaceDE w:val="0"/>
        <w:autoSpaceDN w:val="0"/>
        <w:ind w:firstLine="540"/>
        <w:jc w:val="both"/>
        <w:rPr>
          <w:color w:val="000000"/>
          <w:sz w:val="27"/>
          <w:szCs w:val="28"/>
        </w:rPr>
      </w:pPr>
      <w:r w:rsidRPr="005710BD">
        <w:rPr>
          <w:color w:val="000000"/>
          <w:sz w:val="27"/>
          <w:szCs w:val="28"/>
        </w:rPr>
        <w:t>5) размещение результатов отбора на официальном сайте муниципального образования в информационно-телекоммуникационной сети «Интернет», а также на информационных стендах поселения.</w:t>
      </w:r>
    </w:p>
    <w:p w:rsidR="00573BA3" w:rsidRPr="005710BD" w:rsidRDefault="00573BA3" w:rsidP="00F26E0B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bookmarkStart w:id="0" w:name="Par0"/>
      <w:bookmarkEnd w:id="0"/>
      <w:r w:rsidRPr="005710BD">
        <w:rPr>
          <w:bCs/>
          <w:sz w:val="27"/>
          <w:szCs w:val="28"/>
          <w:u w:val="single"/>
        </w:rPr>
        <w:t>2. Условия включения дворовых территорий в муниципальную программу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2.1. В муниципальную программу могут быть включены дворовые территории при соблюдении следующих условий: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bookmarkStart w:id="1" w:name="Par3"/>
      <w:bookmarkEnd w:id="1"/>
      <w:r w:rsidRPr="005710BD">
        <w:rPr>
          <w:bCs/>
          <w:sz w:val="27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573BA3" w:rsidRPr="005710BD" w:rsidRDefault="00573BA3" w:rsidP="00A56ADD">
      <w:pPr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а) об обращении с предложением по включению дворовой территории многоквартирного дома в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Cs w:val="28"/>
          <w:lang w:eastAsia="en-US"/>
        </w:rPr>
        <w:t>Красноярское</w:t>
      </w:r>
      <w:r w:rsidRPr="005710BD">
        <w:rPr>
          <w:sz w:val="27"/>
          <w:szCs w:val="28"/>
          <w:lang w:eastAsia="en-US"/>
        </w:rPr>
        <w:t xml:space="preserve"> сельское поселение на 2018-2022 годы» в целях </w:t>
      </w:r>
      <w:proofErr w:type="spellStart"/>
      <w:r w:rsidRPr="005710BD">
        <w:rPr>
          <w:sz w:val="27"/>
          <w:szCs w:val="28"/>
          <w:lang w:eastAsia="en-US"/>
        </w:rPr>
        <w:t>софинансирования</w:t>
      </w:r>
      <w:proofErr w:type="spellEnd"/>
      <w:r w:rsidRPr="005710BD">
        <w:rPr>
          <w:sz w:val="27"/>
          <w:szCs w:val="28"/>
          <w:lang w:eastAsia="en-US"/>
        </w:rPr>
        <w:t xml:space="preserve"> мероприятий по благоустройству;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Pr="005710BD">
        <w:rPr>
          <w:sz w:val="27"/>
          <w:szCs w:val="28"/>
          <w:lang w:eastAsia="en-US"/>
        </w:rPr>
        <w:t>софинансируемых</w:t>
      </w:r>
      <w:proofErr w:type="spellEnd"/>
      <w:r w:rsidRPr="005710BD">
        <w:rPr>
          <w:sz w:val="27"/>
          <w:szCs w:val="28"/>
          <w:lang w:eastAsia="en-US"/>
        </w:rPr>
        <w:t xml:space="preserve"> за счет субсидии из федерального (регионального) бюджета исходя из минимального перечня.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lastRenderedPageBreak/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573BA3" w:rsidRPr="005710BD" w:rsidRDefault="00573BA3" w:rsidP="00A56ADD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573BA3" w:rsidRPr="005710BD" w:rsidRDefault="00573BA3" w:rsidP="00A56ADD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8"/>
          <w:lang w:eastAsia="en-US"/>
        </w:rPr>
      </w:pPr>
      <w:r w:rsidRPr="005710BD">
        <w:rPr>
          <w:sz w:val="27"/>
          <w:szCs w:val="28"/>
          <w:lang w:eastAsia="en-US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573BA3" w:rsidRPr="005710BD" w:rsidRDefault="00573BA3" w:rsidP="00A56ADD">
      <w:pPr>
        <w:autoSpaceDE w:val="0"/>
        <w:autoSpaceDN w:val="0"/>
        <w:adjustRightInd w:val="0"/>
        <w:ind w:firstLine="567"/>
        <w:contextualSpacing/>
        <w:jc w:val="both"/>
        <w:rPr>
          <w:sz w:val="27"/>
          <w:szCs w:val="28"/>
          <w:lang w:eastAsia="en-US"/>
        </w:rPr>
      </w:pPr>
      <w:proofErr w:type="spellStart"/>
      <w:r w:rsidRPr="005710BD">
        <w:rPr>
          <w:sz w:val="27"/>
          <w:szCs w:val="28"/>
          <w:lang w:eastAsia="en-US"/>
        </w:rPr>
        <w:t>д</w:t>
      </w:r>
      <w:proofErr w:type="spellEnd"/>
      <w:r w:rsidRPr="005710BD">
        <w:rPr>
          <w:sz w:val="27"/>
          <w:szCs w:val="28"/>
          <w:lang w:eastAsia="en-US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3) Бюджетные ассигнования на благоустройство дворовой территории  не предоставлялись.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в срок до 1 </w:t>
      </w:r>
      <w:r w:rsidR="00422385">
        <w:rPr>
          <w:bCs/>
          <w:sz w:val="27"/>
          <w:szCs w:val="28"/>
        </w:rPr>
        <w:t xml:space="preserve">ноября </w:t>
      </w:r>
      <w:r w:rsidRPr="005710BD">
        <w:rPr>
          <w:bCs/>
          <w:sz w:val="27"/>
          <w:szCs w:val="28"/>
        </w:rPr>
        <w:t>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573BA3" w:rsidRPr="005710BD" w:rsidRDefault="00573BA3" w:rsidP="00F26E0B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5) Отсутствуют споры по границам земельного участка.</w:t>
      </w:r>
    </w:p>
    <w:p w:rsidR="00573BA3" w:rsidRPr="005710BD" w:rsidRDefault="00573BA3" w:rsidP="00F26E0B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r w:rsidRPr="005710BD">
        <w:rPr>
          <w:bCs/>
          <w:sz w:val="27"/>
          <w:szCs w:val="28"/>
          <w:u w:val="single"/>
        </w:rPr>
        <w:t>3. Порядок и сроки подачи документов для проведения отбора заявок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3.1. Заявка на участие в отборе дворовых территорий для включения в муниципальную программу подается организатору отбора до 1 </w:t>
      </w:r>
      <w:r w:rsidR="00422385">
        <w:rPr>
          <w:bCs/>
          <w:sz w:val="27"/>
          <w:szCs w:val="28"/>
        </w:rPr>
        <w:t xml:space="preserve">ноября </w:t>
      </w:r>
      <w:r w:rsidRPr="005710BD">
        <w:rPr>
          <w:bCs/>
          <w:sz w:val="27"/>
          <w:szCs w:val="28"/>
        </w:rPr>
        <w:t>текущего года.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8"/>
          <w:lang w:eastAsia="en-US"/>
        </w:rPr>
      </w:pPr>
      <w:r w:rsidRPr="005710BD">
        <w:rPr>
          <w:bCs/>
          <w:sz w:val="27"/>
          <w:szCs w:val="28"/>
        </w:rPr>
        <w:t xml:space="preserve">3.2. </w:t>
      </w:r>
      <w:r w:rsidRPr="005710BD">
        <w:rPr>
          <w:color w:val="000000"/>
          <w:sz w:val="27"/>
          <w:szCs w:val="28"/>
          <w:lang w:eastAsia="en-US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3.3. Заявка подписывается, уполномоченным собственниками лицом.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bookmarkStart w:id="2" w:name="Par14"/>
      <w:bookmarkEnd w:id="2"/>
      <w:r w:rsidRPr="005710BD">
        <w:rPr>
          <w:bCs/>
          <w:sz w:val="27"/>
          <w:szCs w:val="28"/>
        </w:rPr>
        <w:t>3.4. К заявке прикладываются следующие документы:</w:t>
      </w:r>
    </w:p>
    <w:p w:rsidR="00573BA3" w:rsidRPr="005710BD" w:rsidRDefault="00573BA3" w:rsidP="00A56ADD">
      <w:pPr>
        <w:autoSpaceDE w:val="0"/>
        <w:autoSpaceDN w:val="0"/>
        <w:adjustRightInd w:val="0"/>
        <w:ind w:firstLine="709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</w:t>
      </w:r>
      <w:r w:rsidRPr="005710BD">
        <w:rPr>
          <w:bCs/>
          <w:sz w:val="27"/>
          <w:szCs w:val="28"/>
        </w:rPr>
        <w:lastRenderedPageBreak/>
        <w:t xml:space="preserve">настоящего Порядка, проведенного </w:t>
      </w:r>
      <w:r w:rsidRPr="005710BD">
        <w:rPr>
          <w:sz w:val="27"/>
          <w:szCs w:val="28"/>
          <w:lang w:eastAsia="en-US"/>
        </w:rPr>
        <w:t xml:space="preserve"> в соответствии со статей 44 – 48  Жилищного кодекса Российской Федерации;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в) фотоматериалы, отражающие фактическое состояние дворовой территории;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г) </w:t>
      </w:r>
      <w:r w:rsidRPr="005710BD">
        <w:rPr>
          <w:color w:val="000000"/>
          <w:sz w:val="27"/>
          <w:szCs w:val="28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proofErr w:type="spellStart"/>
      <w:r w:rsidRPr="005710BD">
        <w:rPr>
          <w:bCs/>
          <w:sz w:val="27"/>
          <w:szCs w:val="28"/>
        </w:rPr>
        <w:t>д</w:t>
      </w:r>
      <w:proofErr w:type="spellEnd"/>
      <w:r w:rsidRPr="005710BD">
        <w:rPr>
          <w:bCs/>
          <w:sz w:val="27"/>
          <w:szCs w:val="28"/>
        </w:rPr>
        <w:t>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710BD">
        <w:rPr>
          <w:sz w:val="27"/>
          <w:szCs w:val="28"/>
        </w:rPr>
        <w:t>дизайн-проекта</w:t>
      </w:r>
      <w:proofErr w:type="spellEnd"/>
      <w:proofErr w:type="gramEnd"/>
      <w:r w:rsidRPr="005710BD">
        <w:rPr>
          <w:sz w:val="27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573BA3" w:rsidRPr="005710BD" w:rsidRDefault="00573BA3" w:rsidP="005710B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573BA3" w:rsidRPr="005710BD" w:rsidRDefault="00573BA3" w:rsidP="005710BD">
      <w:pPr>
        <w:autoSpaceDE w:val="0"/>
        <w:autoSpaceDN w:val="0"/>
        <w:adjustRightInd w:val="0"/>
        <w:jc w:val="center"/>
        <w:outlineLvl w:val="0"/>
        <w:rPr>
          <w:bCs/>
          <w:sz w:val="27"/>
          <w:szCs w:val="28"/>
          <w:u w:val="single"/>
        </w:rPr>
      </w:pPr>
      <w:r w:rsidRPr="005710BD">
        <w:rPr>
          <w:bCs/>
          <w:sz w:val="27"/>
          <w:szCs w:val="28"/>
          <w:u w:val="single"/>
        </w:rPr>
        <w:t>4. Порядок оценки и отбора поступивших заявок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 xml:space="preserve">4.1. Комиссия по развитию 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710BD">
        <w:rPr>
          <w:sz w:val="27"/>
          <w:szCs w:val="28"/>
        </w:rPr>
        <w:t>с даты окончания</w:t>
      </w:r>
      <w:proofErr w:type="gramEnd"/>
      <w:r w:rsidRPr="005710BD">
        <w:rPr>
          <w:sz w:val="27"/>
          <w:szCs w:val="28"/>
        </w:rPr>
        <w:t xml:space="preserve"> срока подачи таких заявок.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sz w:val="27"/>
          <w:szCs w:val="28"/>
        </w:rPr>
      </w:pPr>
      <w:r w:rsidRPr="005710BD">
        <w:rPr>
          <w:sz w:val="27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sz w:val="27"/>
          <w:szCs w:val="28"/>
        </w:rPr>
        <w:t xml:space="preserve">4.4. </w:t>
      </w:r>
      <w:r w:rsidRPr="005710BD">
        <w:rPr>
          <w:bCs/>
          <w:sz w:val="27"/>
          <w:szCs w:val="28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lastRenderedPageBreak/>
        <w:t>В случае</w:t>
      </w:r>
      <w:proofErr w:type="gramStart"/>
      <w:r w:rsidRPr="005710BD">
        <w:rPr>
          <w:bCs/>
          <w:sz w:val="27"/>
          <w:szCs w:val="28"/>
        </w:rPr>
        <w:t>,</w:t>
      </w:r>
      <w:proofErr w:type="gramEnd"/>
      <w:r w:rsidRPr="005710BD">
        <w:rPr>
          <w:bCs/>
          <w:sz w:val="27"/>
          <w:szCs w:val="28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муниципального образования.</w:t>
      </w:r>
    </w:p>
    <w:p w:rsidR="00573BA3" w:rsidRPr="005710BD" w:rsidRDefault="00573BA3" w:rsidP="00A56ADD">
      <w:pPr>
        <w:autoSpaceDE w:val="0"/>
        <w:autoSpaceDN w:val="0"/>
        <w:adjustRightInd w:val="0"/>
        <w:ind w:firstLine="540"/>
        <w:jc w:val="both"/>
        <w:rPr>
          <w:bCs/>
          <w:sz w:val="27"/>
          <w:szCs w:val="28"/>
        </w:rPr>
      </w:pPr>
      <w:r w:rsidRPr="005710BD">
        <w:rPr>
          <w:bCs/>
          <w:sz w:val="27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573BA3" w:rsidRDefault="00573BA3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422385" w:rsidRDefault="00422385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422385" w:rsidRPr="005710BD" w:rsidRDefault="00422385" w:rsidP="006C327B">
      <w:pPr>
        <w:widowControl w:val="0"/>
        <w:autoSpaceDE w:val="0"/>
        <w:autoSpaceDN w:val="0"/>
        <w:rPr>
          <w:color w:val="000000"/>
          <w:sz w:val="27"/>
          <w:szCs w:val="28"/>
        </w:rPr>
      </w:pPr>
    </w:p>
    <w:p w:rsidR="00573BA3" w:rsidRPr="00A56ADD" w:rsidRDefault="00573BA3" w:rsidP="005710BD">
      <w:pPr>
        <w:ind w:left="5664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>Приложение</w:t>
      </w:r>
      <w:r>
        <w:rPr>
          <w:sz w:val="24"/>
          <w:szCs w:val="24"/>
          <w:lang w:eastAsia="en-US"/>
        </w:rPr>
        <w:t xml:space="preserve"> </w:t>
      </w:r>
      <w:r w:rsidRPr="00A56ADD">
        <w:rPr>
          <w:sz w:val="24"/>
          <w:szCs w:val="24"/>
          <w:lang w:eastAsia="en-US"/>
        </w:rPr>
        <w:t>к порядку</w:t>
      </w:r>
      <w:r>
        <w:rPr>
          <w:sz w:val="24"/>
          <w:szCs w:val="24"/>
          <w:lang w:eastAsia="en-US"/>
        </w:rPr>
        <w:t xml:space="preserve"> и сроку</w:t>
      </w:r>
    </w:p>
    <w:p w:rsidR="00573BA3" w:rsidRPr="006C327B" w:rsidRDefault="00573BA3" w:rsidP="00A56ADD">
      <w:pPr>
        <w:ind w:left="5664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 xml:space="preserve">представления, рассмотрения и оценки предложений по включению дворовой территории в </w:t>
      </w:r>
      <w:r w:rsidRPr="006C327B">
        <w:rPr>
          <w:sz w:val="24"/>
          <w:szCs w:val="24"/>
          <w:lang w:eastAsia="en-US"/>
        </w:rPr>
        <w:t xml:space="preserve"> муниципальную программу «Формирование  современной городской среды территории муниципального образования «</w:t>
      </w:r>
      <w:r w:rsidR="00422385">
        <w:rPr>
          <w:sz w:val="24"/>
          <w:szCs w:val="24"/>
          <w:lang w:eastAsia="en-US"/>
        </w:rPr>
        <w:t xml:space="preserve">Красноярское </w:t>
      </w:r>
      <w:r w:rsidRPr="006C327B">
        <w:rPr>
          <w:sz w:val="24"/>
          <w:szCs w:val="24"/>
          <w:lang w:eastAsia="en-US"/>
        </w:rPr>
        <w:t>сельское поселение на 2018-2022 годы»</w:t>
      </w:r>
    </w:p>
    <w:tbl>
      <w:tblPr>
        <w:tblpPr w:leftFromText="180" w:rightFromText="180" w:vertAnchor="text" w:horzAnchor="margin" w:tblpY="3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391"/>
        <w:gridCol w:w="1800"/>
      </w:tblGrid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 xml:space="preserve">№ 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Критерии отбора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Баллы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Технические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Срок ввода в эксплуатацию многоквартирного дома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10 до 15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16 до 25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 26 до 35 лет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свыше 35 лет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contextualSpacing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573BA3" w:rsidRPr="005710BD" w:rsidRDefault="00573BA3" w:rsidP="003650EC">
            <w:pPr>
              <w:contextualSpacing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4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Отсутствие кадастрового паспорта на дворовую территорию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Организационные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autoSpaceDE w:val="0"/>
              <w:autoSpaceDN w:val="0"/>
              <w:adjustRightInd w:val="0"/>
              <w:ind w:firstLine="54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67% - 5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70% - 6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80% - 7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90% - 8</w:t>
            </w:r>
          </w:p>
          <w:p w:rsidR="00573BA3" w:rsidRPr="005710BD" w:rsidRDefault="00573BA3" w:rsidP="003650EC">
            <w:pPr>
              <w:rPr>
                <w:sz w:val="27"/>
                <w:szCs w:val="22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100%- 9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6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До 10 баллов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autoSpaceDE w:val="0"/>
              <w:autoSpaceDN w:val="0"/>
              <w:adjustRightInd w:val="0"/>
              <w:ind w:firstLine="540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2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8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 xml:space="preserve">В многоквартирном доме выбран и реализован способ управления  </w:t>
            </w:r>
            <w:r w:rsidRPr="005710BD">
              <w:rPr>
                <w:rFonts w:cs="Courier New"/>
                <w:sz w:val="27"/>
                <w:szCs w:val="28"/>
              </w:rPr>
              <w:t xml:space="preserve">товарищество собственников жилья (жилищный </w:t>
            </w:r>
            <w:r w:rsidRPr="005710BD">
              <w:rPr>
                <w:rFonts w:cs="Courier New"/>
                <w:sz w:val="27"/>
                <w:szCs w:val="28"/>
              </w:rPr>
              <w:lastRenderedPageBreak/>
              <w:t>кооператив или иной специализированный потребительский кооператив)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lastRenderedPageBreak/>
              <w:t>3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Количество квартир в домах, прилегающих к дворовой территории: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 50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51 до 100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101 до 150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от 151 до 200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свыше 201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 xml:space="preserve">2 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3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4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5</w:t>
            </w:r>
          </w:p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7</w:t>
            </w:r>
          </w:p>
        </w:tc>
      </w:tr>
      <w:tr w:rsidR="00573BA3" w:rsidRPr="00A56ADD" w:rsidTr="005710BD">
        <w:tc>
          <w:tcPr>
            <w:tcW w:w="10008" w:type="dxa"/>
            <w:gridSpan w:val="3"/>
          </w:tcPr>
          <w:p w:rsidR="00573BA3" w:rsidRPr="005710BD" w:rsidRDefault="00573BA3" w:rsidP="005710BD">
            <w:pPr>
              <w:jc w:val="center"/>
              <w:rPr>
                <w:b/>
                <w:sz w:val="27"/>
                <w:szCs w:val="28"/>
                <w:lang w:eastAsia="en-US"/>
              </w:rPr>
            </w:pPr>
            <w:r w:rsidRPr="005710BD">
              <w:rPr>
                <w:b/>
                <w:sz w:val="27"/>
                <w:szCs w:val="28"/>
                <w:lang w:eastAsia="en-US"/>
              </w:rPr>
              <w:t>Финансовые критерии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10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800" w:type="dxa"/>
          </w:tcPr>
          <w:p w:rsidR="00573BA3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2% - 0 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более 3% - 3 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более 5% - 5 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11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1800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- 0 бал.</w:t>
            </w:r>
          </w:p>
          <w:p w:rsidR="00573BA3" w:rsidRPr="005710BD" w:rsidRDefault="00573BA3" w:rsidP="005710BD">
            <w:pPr>
              <w:widowControl w:val="0"/>
              <w:autoSpaceDE w:val="0"/>
              <w:autoSpaceDN w:val="0"/>
              <w:ind w:left="-108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более20%-1 бал.</w:t>
            </w:r>
          </w:p>
          <w:p w:rsidR="00573BA3" w:rsidRPr="005710BD" w:rsidRDefault="00573BA3" w:rsidP="005710BD">
            <w:pPr>
              <w:widowControl w:val="0"/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более30%-3 бал.</w:t>
            </w:r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12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widowControl w:val="0"/>
              <w:autoSpaceDE w:val="0"/>
              <w:autoSpaceDN w:val="0"/>
              <w:rPr>
                <w:sz w:val="27"/>
                <w:szCs w:val="28"/>
              </w:rPr>
            </w:pPr>
            <w:r w:rsidRPr="005710BD">
              <w:rPr>
                <w:sz w:val="27"/>
                <w:szCs w:val="28"/>
              </w:rPr>
              <w:t>Наличие принятого решения по доли финансового участия иных заинтересованных лиц (спонсоры)</w:t>
            </w: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  <w:p w:rsidR="00573BA3" w:rsidRPr="005710B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7"/>
                <w:szCs w:val="28"/>
              </w:rPr>
            </w:pPr>
          </w:p>
        </w:tc>
        <w:tc>
          <w:tcPr>
            <w:tcW w:w="1800" w:type="dxa"/>
          </w:tcPr>
          <w:p w:rsidR="00573BA3" w:rsidRPr="005710BD" w:rsidRDefault="00573BA3" w:rsidP="005710BD">
            <w:pPr>
              <w:widowControl w:val="0"/>
              <w:autoSpaceDE w:val="0"/>
              <w:autoSpaceDN w:val="0"/>
              <w:ind w:left="-108" w:right="-108"/>
              <w:rPr>
                <w:rFonts w:cs="Courier New"/>
                <w:sz w:val="24"/>
                <w:szCs w:val="24"/>
              </w:rPr>
            </w:pPr>
            <w:r w:rsidRPr="005710BD">
              <w:rPr>
                <w:sz w:val="24"/>
                <w:szCs w:val="24"/>
              </w:rPr>
              <w:t xml:space="preserve">Балльная оценка  соответствует округленному до целого числа </w:t>
            </w:r>
            <w:proofErr w:type="spellStart"/>
            <w:proofErr w:type="gramStart"/>
            <w:r w:rsidRPr="005710BD">
              <w:rPr>
                <w:sz w:val="24"/>
                <w:szCs w:val="24"/>
              </w:rPr>
              <w:t>зна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10BD">
              <w:rPr>
                <w:sz w:val="24"/>
                <w:szCs w:val="24"/>
              </w:rPr>
              <w:t>чению</w:t>
            </w:r>
            <w:proofErr w:type="spellEnd"/>
            <w:proofErr w:type="gramEnd"/>
            <w:r w:rsidRPr="005710BD">
              <w:rPr>
                <w:sz w:val="24"/>
                <w:szCs w:val="24"/>
              </w:rPr>
              <w:t xml:space="preserve">  процента </w:t>
            </w:r>
            <w:proofErr w:type="spellStart"/>
            <w:r w:rsidRPr="005710BD">
              <w:rPr>
                <w:sz w:val="24"/>
                <w:szCs w:val="24"/>
              </w:rPr>
              <w:t>софинансирования</w:t>
            </w:r>
            <w:proofErr w:type="spellEnd"/>
          </w:p>
        </w:tc>
      </w:tr>
      <w:tr w:rsidR="00573BA3" w:rsidRPr="00A56ADD" w:rsidTr="005710BD">
        <w:tc>
          <w:tcPr>
            <w:tcW w:w="817" w:type="dxa"/>
          </w:tcPr>
          <w:p w:rsidR="00573BA3" w:rsidRPr="005710BD" w:rsidRDefault="00573BA3" w:rsidP="003650EC">
            <w:pPr>
              <w:spacing w:after="160" w:line="259" w:lineRule="auto"/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13</w:t>
            </w:r>
          </w:p>
        </w:tc>
        <w:tc>
          <w:tcPr>
            <w:tcW w:w="7391" w:type="dxa"/>
          </w:tcPr>
          <w:p w:rsidR="00573BA3" w:rsidRPr="005710BD" w:rsidRDefault="00573BA3" w:rsidP="003650EC">
            <w:pPr>
              <w:rPr>
                <w:sz w:val="27"/>
                <w:szCs w:val="28"/>
                <w:lang w:eastAsia="en-US"/>
              </w:rPr>
            </w:pPr>
            <w:r w:rsidRPr="005710BD">
              <w:rPr>
                <w:sz w:val="27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1800" w:type="dxa"/>
          </w:tcPr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A56ADD">
              <w:rPr>
                <w:sz w:val="24"/>
                <w:szCs w:val="24"/>
              </w:rPr>
              <w:t>средний</w:t>
            </w:r>
            <w:proofErr w:type="gramEnd"/>
            <w:r w:rsidRPr="00A56ADD">
              <w:rPr>
                <w:sz w:val="24"/>
                <w:szCs w:val="24"/>
              </w:rPr>
              <w:t xml:space="preserve"> по МО  - 0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6ADD">
              <w:rPr>
                <w:sz w:val="24"/>
                <w:szCs w:val="24"/>
              </w:rPr>
              <w:t>выше среднего на 0,1%  - 1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56ADD">
              <w:rPr>
                <w:sz w:val="24"/>
                <w:szCs w:val="24"/>
              </w:rPr>
              <w:t>выше среднего на 0,2 % - 2</w:t>
            </w:r>
          </w:p>
          <w:p w:rsidR="00573BA3" w:rsidRPr="00A56ADD" w:rsidRDefault="00573BA3" w:rsidP="003650EC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A56ADD">
              <w:rPr>
                <w:sz w:val="24"/>
                <w:szCs w:val="24"/>
              </w:rPr>
              <w:t>выше среднего</w:t>
            </w:r>
            <w:r w:rsidRPr="00A56ADD">
              <w:rPr>
                <w:szCs w:val="28"/>
              </w:rPr>
              <w:t xml:space="preserve"> </w:t>
            </w:r>
            <w:r w:rsidRPr="00A56ADD">
              <w:rPr>
                <w:sz w:val="24"/>
                <w:szCs w:val="24"/>
              </w:rPr>
              <w:t>на 0,3%  -3</w:t>
            </w:r>
          </w:p>
        </w:tc>
      </w:tr>
    </w:tbl>
    <w:p w:rsidR="00573BA3" w:rsidRPr="00A56ADD" w:rsidRDefault="00573BA3" w:rsidP="00A56ADD">
      <w:pPr>
        <w:spacing w:after="160" w:line="259" w:lineRule="auto"/>
        <w:rPr>
          <w:sz w:val="24"/>
          <w:szCs w:val="24"/>
          <w:lang w:eastAsia="en-US"/>
        </w:rPr>
      </w:pPr>
    </w:p>
    <w:p w:rsidR="00573BA3" w:rsidRPr="00A56ADD" w:rsidRDefault="00573BA3" w:rsidP="00A56ADD">
      <w:pPr>
        <w:rPr>
          <w:b/>
          <w:sz w:val="24"/>
          <w:szCs w:val="24"/>
          <w:lang w:eastAsia="en-US"/>
        </w:rPr>
      </w:pPr>
      <w:r w:rsidRPr="00A56ADD">
        <w:rPr>
          <w:b/>
          <w:sz w:val="24"/>
          <w:szCs w:val="24"/>
          <w:lang w:eastAsia="en-US"/>
        </w:rPr>
        <w:t xml:space="preserve">Примечание: </w:t>
      </w:r>
    </w:p>
    <w:p w:rsidR="00573BA3" w:rsidRPr="00A56ADD" w:rsidRDefault="00573BA3" w:rsidP="00A56ADD">
      <w:pPr>
        <w:ind w:firstLine="567"/>
        <w:jc w:val="both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A56ADD">
        <w:rPr>
          <w:sz w:val="24"/>
          <w:szCs w:val="24"/>
          <w:lang w:eastAsia="en-US"/>
        </w:rPr>
        <w:t xml:space="preserve">** Подтверждается копией </w:t>
      </w:r>
      <w:proofErr w:type="gramStart"/>
      <w:r w:rsidRPr="00A56ADD">
        <w:rPr>
          <w:sz w:val="24"/>
          <w:szCs w:val="24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A56ADD">
        <w:rPr>
          <w:sz w:val="24"/>
          <w:szCs w:val="24"/>
          <w:lang w:eastAsia="en-US"/>
        </w:rPr>
        <w:t>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6ADD">
        <w:rPr>
          <w:sz w:val="24"/>
          <w:szCs w:val="24"/>
        </w:rPr>
        <w:t>В случае</w:t>
      </w:r>
      <w:proofErr w:type="gramStart"/>
      <w:r w:rsidRPr="00A56ADD">
        <w:rPr>
          <w:sz w:val="24"/>
          <w:szCs w:val="24"/>
        </w:rPr>
        <w:t>,</w:t>
      </w:r>
      <w:proofErr w:type="gramEnd"/>
      <w:r w:rsidRPr="00A56ADD">
        <w:rPr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573BA3" w:rsidRPr="00A56ADD" w:rsidRDefault="00573BA3" w:rsidP="00A56A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56ADD">
        <w:rPr>
          <w:sz w:val="24"/>
          <w:szCs w:val="24"/>
          <w:highlight w:val="yellow"/>
        </w:rPr>
        <w:t>*** При уровне оплаты за жилое помещение и коммунальные услуги</w:t>
      </w:r>
      <w:r w:rsidRPr="00A56ADD">
        <w:rPr>
          <w:sz w:val="24"/>
          <w:szCs w:val="24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573BA3" w:rsidRPr="00F52E38" w:rsidRDefault="00573BA3" w:rsidP="00D75BDE">
      <w:pPr>
        <w:widowControl w:val="0"/>
        <w:autoSpaceDE w:val="0"/>
        <w:autoSpaceDN w:val="0"/>
        <w:adjustRightInd w:val="0"/>
        <w:rPr>
          <w:szCs w:val="28"/>
        </w:rPr>
      </w:pPr>
    </w:p>
    <w:p w:rsidR="00422385" w:rsidRDefault="00422385" w:rsidP="003650EC">
      <w:pPr>
        <w:tabs>
          <w:tab w:val="left" w:pos="7035"/>
        </w:tabs>
        <w:jc w:val="both"/>
        <w:rPr>
          <w:sz w:val="27"/>
          <w:szCs w:val="28"/>
        </w:rPr>
      </w:pPr>
      <w:r>
        <w:rPr>
          <w:sz w:val="27"/>
          <w:szCs w:val="28"/>
        </w:rPr>
        <w:t xml:space="preserve">Заведующий сектором </w:t>
      </w:r>
    </w:p>
    <w:p w:rsidR="00573BA3" w:rsidRPr="00F52E38" w:rsidRDefault="00422385" w:rsidP="003650EC">
      <w:pPr>
        <w:tabs>
          <w:tab w:val="left" w:pos="7035"/>
        </w:tabs>
        <w:jc w:val="both"/>
        <w:rPr>
          <w:szCs w:val="28"/>
        </w:rPr>
      </w:pPr>
      <w:r>
        <w:rPr>
          <w:sz w:val="27"/>
          <w:szCs w:val="28"/>
        </w:rPr>
        <w:t>социальной работы</w:t>
      </w:r>
      <w:r w:rsidR="00573BA3" w:rsidRPr="005710BD">
        <w:rPr>
          <w:sz w:val="27"/>
          <w:szCs w:val="28"/>
        </w:rPr>
        <w:tab/>
        <w:t>Т.В.</w:t>
      </w:r>
      <w:bookmarkStart w:id="3" w:name="_GoBack"/>
      <w:bookmarkEnd w:id="3"/>
      <w:r>
        <w:rPr>
          <w:sz w:val="27"/>
          <w:szCs w:val="28"/>
        </w:rPr>
        <w:t>Садкова</w:t>
      </w:r>
    </w:p>
    <w:sectPr w:rsidR="00573BA3" w:rsidRPr="00F52E38" w:rsidSect="00F26E0B">
      <w:pgSz w:w="11906" w:h="16838" w:code="9"/>
      <w:pgMar w:top="794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72F"/>
    <w:rsid w:val="00096FA3"/>
    <w:rsid w:val="000F4DB2"/>
    <w:rsid w:val="00117507"/>
    <w:rsid w:val="001F5014"/>
    <w:rsid w:val="002D3538"/>
    <w:rsid w:val="002D6FC5"/>
    <w:rsid w:val="00306F58"/>
    <w:rsid w:val="003650EC"/>
    <w:rsid w:val="003C0B76"/>
    <w:rsid w:val="0041572F"/>
    <w:rsid w:val="00422385"/>
    <w:rsid w:val="004B3991"/>
    <w:rsid w:val="00507CDB"/>
    <w:rsid w:val="005710BD"/>
    <w:rsid w:val="00573BA3"/>
    <w:rsid w:val="0061570C"/>
    <w:rsid w:val="006660DD"/>
    <w:rsid w:val="006C327B"/>
    <w:rsid w:val="006E52E1"/>
    <w:rsid w:val="006F151A"/>
    <w:rsid w:val="007835FC"/>
    <w:rsid w:val="00806539"/>
    <w:rsid w:val="008155FA"/>
    <w:rsid w:val="009016BC"/>
    <w:rsid w:val="00953AAA"/>
    <w:rsid w:val="00A56ADD"/>
    <w:rsid w:val="00AB3DA3"/>
    <w:rsid w:val="00AD327A"/>
    <w:rsid w:val="00B36D94"/>
    <w:rsid w:val="00B655DB"/>
    <w:rsid w:val="00BA7B47"/>
    <w:rsid w:val="00C50D76"/>
    <w:rsid w:val="00C903B9"/>
    <w:rsid w:val="00D15B9C"/>
    <w:rsid w:val="00D55490"/>
    <w:rsid w:val="00D75BDE"/>
    <w:rsid w:val="00DB56EA"/>
    <w:rsid w:val="00E70F27"/>
    <w:rsid w:val="00F26E0B"/>
    <w:rsid w:val="00F52E38"/>
    <w:rsid w:val="00F7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1995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13</cp:revision>
  <cp:lastPrinted>2017-09-01T06:34:00Z</cp:lastPrinted>
  <dcterms:created xsi:type="dcterms:W3CDTF">2017-05-24T12:57:00Z</dcterms:created>
  <dcterms:modified xsi:type="dcterms:W3CDTF">2017-09-01T06:35:00Z</dcterms:modified>
</cp:coreProperties>
</file>