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24" w:rsidRPr="005F4124" w:rsidRDefault="005F4124" w:rsidP="005F412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4124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C01C9E3" wp14:editId="2BAAE81A">
            <wp:simplePos x="0" y="0"/>
            <wp:positionH relativeFrom="column">
              <wp:posOffset>2769235</wp:posOffset>
            </wp:positionH>
            <wp:positionV relativeFrom="paragraph">
              <wp:posOffset>130810</wp:posOffset>
            </wp:positionV>
            <wp:extent cx="542925" cy="714375"/>
            <wp:effectExtent l="19050" t="0" r="9525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124" w:rsidRPr="005F4124" w:rsidRDefault="005F4124" w:rsidP="005F4124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124" w:rsidRPr="005F4124" w:rsidRDefault="005F4124" w:rsidP="005F4124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124" w:rsidRPr="005F4124" w:rsidRDefault="005F4124" w:rsidP="005F4124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124" w:rsidRPr="005F4124" w:rsidRDefault="005F4124" w:rsidP="005F4124">
      <w:pPr>
        <w:pStyle w:val="a4"/>
        <w:ind w:right="-604"/>
        <w:rPr>
          <w:rFonts w:ascii="Times New Roman" w:hAnsi="Times New Roman"/>
          <w:b/>
          <w:caps/>
          <w:sz w:val="28"/>
          <w:szCs w:val="28"/>
        </w:rPr>
      </w:pP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4124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F4124">
        <w:rPr>
          <w:rFonts w:ascii="Times New Roman" w:hAnsi="Times New Roman" w:cs="Times New Roman"/>
          <w:kern w:val="2"/>
          <w:sz w:val="28"/>
          <w:szCs w:val="28"/>
        </w:rPr>
        <w:t>РОСТОВСКАЯ ОБЛАСТЬ</w:t>
      </w:r>
    </w:p>
    <w:p w:rsidR="005F4124" w:rsidRPr="005F4124" w:rsidRDefault="005F4124" w:rsidP="005F412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4124" w:rsidRPr="005F4124" w:rsidRDefault="005F4124" w:rsidP="005F412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E418D5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4124" w:rsidRPr="005F4124">
        <w:rPr>
          <w:rFonts w:ascii="Times New Roman" w:hAnsi="Times New Roman" w:cs="Times New Roman"/>
          <w:sz w:val="28"/>
          <w:szCs w:val="28"/>
        </w:rPr>
        <w:t>.</w:t>
      </w:r>
      <w:r w:rsidR="005F4124">
        <w:rPr>
          <w:rFonts w:ascii="Times New Roman" w:hAnsi="Times New Roman" w:cs="Times New Roman"/>
          <w:sz w:val="28"/>
          <w:szCs w:val="28"/>
        </w:rPr>
        <w:t>10</w:t>
      </w:r>
      <w:r w:rsidR="005F4124" w:rsidRPr="005F4124">
        <w:rPr>
          <w:rFonts w:ascii="Times New Roman" w:hAnsi="Times New Roman" w:cs="Times New Roman"/>
          <w:sz w:val="28"/>
          <w:szCs w:val="28"/>
        </w:rPr>
        <w:t xml:space="preserve">.2023 </w:t>
      </w:r>
      <w:r w:rsidR="005F4124" w:rsidRPr="005F41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5F4124" w:rsidRPr="005F4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4124">
        <w:rPr>
          <w:rFonts w:ascii="Times New Roman" w:hAnsi="Times New Roman" w:cs="Times New Roman"/>
          <w:sz w:val="28"/>
          <w:szCs w:val="28"/>
        </w:rPr>
        <w:t xml:space="preserve">    </w:t>
      </w:r>
      <w:r w:rsidR="005F4124" w:rsidRPr="005F4124">
        <w:rPr>
          <w:rFonts w:ascii="Times New Roman" w:hAnsi="Times New Roman" w:cs="Times New Roman"/>
          <w:sz w:val="28"/>
          <w:szCs w:val="28"/>
        </w:rPr>
        <w:t xml:space="preserve">   ст. Красноярская</w:t>
      </w:r>
    </w:p>
    <w:p w:rsidR="005F4124" w:rsidRPr="005F4124" w:rsidRDefault="005F4124" w:rsidP="005F4124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4124">
        <w:rPr>
          <w:rFonts w:ascii="Times New Roman" w:hAnsi="Times New Roman" w:cs="Times New Roman"/>
          <w:sz w:val="28"/>
          <w:szCs w:val="28"/>
        </w:rPr>
        <w:t>о</w:t>
      </w:r>
      <w:r w:rsidR="00334C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экономики и финансов</w:t>
      </w:r>
    </w:p>
    <w:p w:rsid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Администрации Красноярского </w:t>
      </w: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41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F41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5F41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№149-ФЗ «Об информации, информационных технологиях и о защите информации», Федеральным законом от 22 октября 2004 года № 125-ФЗ «Об архивном деле в Российской Федерации», Приказом Федерального архивного агентства от 22 мая 2019 г. № 71 «Об утверждении Правил делопроизводства в государственных органах, органах местного самоуправления», Национальным стандартом РФ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Федерального агентства по техническому регулированию и метрологии от 8 декабря 2016 года N 2004-ст, Примерной инструкции по делопроизводству в государственных организациях, утвержденной Приказом Федерального архивного агентства от 11 апреля 2018 года N 44 «Об утверждении примерной инструкции по делопроизводству в государственных организациях». </w:t>
      </w:r>
      <w:r w:rsidR="00334C93" w:rsidRPr="005F4124">
        <w:rPr>
          <w:rFonts w:ascii="Times New Roman" w:hAnsi="Times New Roman" w:cs="Times New Roman"/>
          <w:sz w:val="28"/>
          <w:szCs w:val="28"/>
        </w:rPr>
        <w:t>Согласно Устава муниципального</w:t>
      </w:r>
      <w:r w:rsidRPr="005F4124">
        <w:rPr>
          <w:rFonts w:ascii="Times New Roman" w:hAnsi="Times New Roman" w:cs="Times New Roman"/>
          <w:sz w:val="28"/>
          <w:szCs w:val="28"/>
        </w:rPr>
        <w:t xml:space="preserve"> образования «Красноярское сельское поселение», решением Собрания депутатов Красноярского сельского </w:t>
      </w:r>
      <w:r w:rsidR="00334C93" w:rsidRPr="005F4124">
        <w:rPr>
          <w:rFonts w:ascii="Times New Roman" w:hAnsi="Times New Roman" w:cs="Times New Roman"/>
          <w:sz w:val="28"/>
          <w:szCs w:val="28"/>
        </w:rPr>
        <w:t>поселения от</w:t>
      </w:r>
      <w:r w:rsidRPr="005F4124">
        <w:rPr>
          <w:rFonts w:ascii="Times New Roman" w:hAnsi="Times New Roman" w:cs="Times New Roman"/>
          <w:sz w:val="28"/>
          <w:szCs w:val="28"/>
        </w:rPr>
        <w:t xml:space="preserve"> 27 декабря 2022 г. №50 «Об утверждении </w:t>
      </w:r>
      <w:r w:rsidR="00334C93" w:rsidRPr="005F4124">
        <w:rPr>
          <w:rFonts w:ascii="Times New Roman" w:hAnsi="Times New Roman" w:cs="Times New Roman"/>
          <w:sz w:val="28"/>
          <w:szCs w:val="28"/>
        </w:rPr>
        <w:t>структуры аппарата</w:t>
      </w:r>
      <w:r w:rsidRPr="005F4124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поселения», Администрация Красноярского сельского поселения </w:t>
      </w:r>
    </w:p>
    <w:p w:rsidR="005F4124" w:rsidRPr="005F4124" w:rsidRDefault="005F4124" w:rsidP="005F41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5F41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4124" w:rsidRPr="005F4124" w:rsidRDefault="005F4124" w:rsidP="005F41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334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34C93">
        <w:rPr>
          <w:rFonts w:ascii="Times New Roman" w:hAnsi="Times New Roman" w:cs="Times New Roman"/>
          <w:sz w:val="28"/>
          <w:szCs w:val="28"/>
        </w:rPr>
        <w:t>об отделе экономики и финансов</w:t>
      </w:r>
      <w:r w:rsidRPr="005F4124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</w:t>
      </w:r>
      <w:r w:rsidR="00334C93" w:rsidRPr="005F4124">
        <w:rPr>
          <w:rFonts w:ascii="Times New Roman" w:hAnsi="Times New Roman" w:cs="Times New Roman"/>
          <w:sz w:val="28"/>
          <w:szCs w:val="28"/>
        </w:rPr>
        <w:t>поселения, согласно</w:t>
      </w:r>
      <w:r w:rsidRPr="005F4124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334C93" w:rsidRPr="005F4124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334C93">
        <w:rPr>
          <w:rFonts w:ascii="Times New Roman" w:hAnsi="Times New Roman" w:cs="Times New Roman"/>
          <w:sz w:val="28"/>
          <w:szCs w:val="28"/>
        </w:rPr>
        <w:t>.</w:t>
      </w:r>
    </w:p>
    <w:p w:rsidR="005F4124" w:rsidRPr="005F4124" w:rsidRDefault="005F4124" w:rsidP="00334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Красноярского сельского поселения</w:t>
      </w:r>
      <w:r w:rsidR="00334C93">
        <w:rPr>
          <w:rFonts w:ascii="Times New Roman" w:hAnsi="Times New Roman" w:cs="Times New Roman"/>
          <w:sz w:val="28"/>
          <w:szCs w:val="28"/>
        </w:rPr>
        <w:t>.</w:t>
      </w:r>
    </w:p>
    <w:p w:rsidR="005F4124" w:rsidRPr="005F4124" w:rsidRDefault="005F4124" w:rsidP="00334C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>3.</w:t>
      </w:r>
      <w:r w:rsidRPr="005F4124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334C93">
        <w:rPr>
          <w:rFonts w:ascii="Times New Roman" w:hAnsi="Times New Roman" w:cs="Times New Roman"/>
          <w:sz w:val="28"/>
          <w:szCs w:val="28"/>
        </w:rPr>
        <w:t>з</w:t>
      </w:r>
      <w:r w:rsidRPr="005F4124">
        <w:rPr>
          <w:rFonts w:ascii="Times New Roman" w:hAnsi="Times New Roman" w:cs="Times New Roman"/>
          <w:sz w:val="28"/>
          <w:szCs w:val="28"/>
        </w:rPr>
        <w:t>аведую</w:t>
      </w:r>
      <w:r w:rsidR="00334C93">
        <w:rPr>
          <w:rFonts w:ascii="Times New Roman" w:hAnsi="Times New Roman" w:cs="Times New Roman"/>
          <w:sz w:val="28"/>
          <w:szCs w:val="28"/>
        </w:rPr>
        <w:t>щего отделом экономики и финансов.</w:t>
      </w:r>
    </w:p>
    <w:p w:rsidR="005F4124" w:rsidRPr="005F4124" w:rsidRDefault="005F4124" w:rsidP="00334C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 и распространяется на правоотношения, возникшие с 01 января 2023 г</w:t>
      </w:r>
      <w:r w:rsidR="00334C93">
        <w:rPr>
          <w:rFonts w:ascii="Times New Roman" w:hAnsi="Times New Roman" w:cs="Times New Roman"/>
          <w:sz w:val="28"/>
          <w:szCs w:val="28"/>
        </w:rPr>
        <w:t>ода</w:t>
      </w:r>
      <w:r w:rsidRPr="005F4124">
        <w:rPr>
          <w:rFonts w:ascii="Times New Roman" w:hAnsi="Times New Roman" w:cs="Times New Roman"/>
          <w:sz w:val="28"/>
          <w:szCs w:val="28"/>
        </w:rPr>
        <w:t>.</w:t>
      </w:r>
    </w:p>
    <w:p w:rsidR="005F4124" w:rsidRPr="005F4124" w:rsidRDefault="005F4124" w:rsidP="005F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24" w:rsidRPr="005F4124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124" w:rsidRPr="005F41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124" w:rsidRPr="005F41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                                            </w:t>
      </w:r>
      <w:r w:rsidR="00334C93">
        <w:rPr>
          <w:rFonts w:ascii="Times New Roman" w:hAnsi="Times New Roman" w:cs="Times New Roman"/>
          <w:sz w:val="28"/>
          <w:szCs w:val="28"/>
        </w:rPr>
        <w:tab/>
        <w:t>Е.А. Плутенко</w:t>
      </w:r>
    </w:p>
    <w:p w:rsidR="005F4124" w:rsidRP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24" w:rsidRDefault="005F4124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93" w:rsidRPr="005F4124" w:rsidRDefault="00334C93" w:rsidP="005F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24" w:rsidRPr="00334C93" w:rsidRDefault="005F4124" w:rsidP="003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C93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334C93" w:rsidRPr="00334C93">
        <w:rPr>
          <w:rFonts w:ascii="Times New Roman" w:hAnsi="Times New Roman" w:cs="Times New Roman"/>
          <w:sz w:val="20"/>
          <w:szCs w:val="20"/>
        </w:rPr>
        <w:t>отдел</w:t>
      </w:r>
    </w:p>
    <w:p w:rsidR="00334C93" w:rsidRPr="00334C93" w:rsidRDefault="00334C93" w:rsidP="003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34C93">
        <w:rPr>
          <w:rFonts w:ascii="Times New Roman" w:hAnsi="Times New Roman" w:cs="Times New Roman"/>
          <w:sz w:val="20"/>
          <w:szCs w:val="20"/>
        </w:rPr>
        <w:t>экономики</w:t>
      </w:r>
      <w:proofErr w:type="gramEnd"/>
      <w:r w:rsidRPr="00334C93">
        <w:rPr>
          <w:rFonts w:ascii="Times New Roman" w:hAnsi="Times New Roman" w:cs="Times New Roman"/>
          <w:sz w:val="20"/>
          <w:szCs w:val="20"/>
        </w:rPr>
        <w:t xml:space="preserve"> и финансов</w:t>
      </w:r>
    </w:p>
    <w:p w:rsidR="005F4124" w:rsidRPr="005F4124" w:rsidRDefault="005F4124" w:rsidP="005F4124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4124" w:rsidRPr="005F4124" w:rsidRDefault="005F4124" w:rsidP="005F4124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5F41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4124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34C93" w:rsidRDefault="005F4124" w:rsidP="00334C9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                    Администрации</w:t>
      </w:r>
      <w:r w:rsidR="00334C93">
        <w:rPr>
          <w:rFonts w:ascii="Times New Roman" w:hAnsi="Times New Roman" w:cs="Times New Roman"/>
          <w:sz w:val="28"/>
          <w:szCs w:val="28"/>
        </w:rPr>
        <w:t xml:space="preserve"> </w:t>
      </w:r>
      <w:r w:rsidRPr="005F4124">
        <w:rPr>
          <w:rFonts w:ascii="Times New Roman" w:hAnsi="Times New Roman" w:cs="Times New Roman"/>
          <w:sz w:val="28"/>
          <w:szCs w:val="28"/>
        </w:rPr>
        <w:t xml:space="preserve">Красноярского </w:t>
      </w:r>
    </w:p>
    <w:p w:rsidR="005F4124" w:rsidRPr="005F4124" w:rsidRDefault="005F4124" w:rsidP="005F4124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41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F4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34C93" w:rsidRDefault="00334C93" w:rsidP="00334C93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124" w:rsidRPr="005F4124">
        <w:rPr>
          <w:rFonts w:ascii="Times New Roman" w:hAnsi="Times New Roman" w:cs="Times New Roman"/>
          <w:sz w:val="28"/>
          <w:szCs w:val="28"/>
        </w:rPr>
        <w:t xml:space="preserve">т </w:t>
      </w:r>
      <w:r w:rsidR="00E418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5F4124" w:rsidRPr="005F4124">
        <w:rPr>
          <w:rFonts w:ascii="Times New Roman" w:hAnsi="Times New Roman" w:cs="Times New Roman"/>
          <w:sz w:val="28"/>
          <w:szCs w:val="28"/>
        </w:rPr>
        <w:t>.2023 года №</w:t>
      </w:r>
      <w:r w:rsidR="00E418D5">
        <w:rPr>
          <w:rFonts w:ascii="Times New Roman" w:hAnsi="Times New Roman" w:cs="Times New Roman"/>
          <w:sz w:val="28"/>
          <w:szCs w:val="28"/>
        </w:rPr>
        <w:t>146</w:t>
      </w:r>
      <w:bookmarkStart w:id="0" w:name="_GoBack"/>
      <w:bookmarkEnd w:id="0"/>
    </w:p>
    <w:p w:rsidR="005F4124" w:rsidRPr="005F4124" w:rsidRDefault="005F4124" w:rsidP="005F41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412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4C93" w:rsidRPr="00334C93" w:rsidRDefault="00C14BBF" w:rsidP="00C14B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4C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334C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ОЛОЖЕНИЕ</w:t>
      </w:r>
    </w:p>
    <w:p w:rsidR="00334C93" w:rsidRPr="00334C93" w:rsidRDefault="00C14BBF" w:rsidP="00C14B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proofErr w:type="gramStart"/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</w:t>
      </w:r>
      <w:proofErr w:type="gramEnd"/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отделе экономики и финансов </w:t>
      </w:r>
    </w:p>
    <w:p w:rsidR="00C14BBF" w:rsidRPr="00334C93" w:rsidRDefault="00C14BBF" w:rsidP="00C14B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Администрации </w:t>
      </w:r>
      <w:r w:rsidRPr="00334C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4C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поселения</w:t>
      </w:r>
    </w:p>
    <w:p w:rsidR="00C42EA2" w:rsidRPr="00C14BBF" w:rsidRDefault="00C42EA2" w:rsidP="00C14B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4BBF" w:rsidRPr="00C14BBF" w:rsidRDefault="00C14BBF" w:rsidP="00C14B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и финансов 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подчиняется в своей деятельности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Default="00C14BBF" w:rsidP="00334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и финансов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 и иных федеральных органов исполнительной власти, областными законами, указами и распоряжениями </w:t>
      </w:r>
      <w:r w:rsidR="009E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(Губернатора) Ростовской области, постановлениями и распоряжениями Администрации Ростовской области,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Красноярское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Положением об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постановлениями, распоряжениями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решениями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настоящим положением.</w:t>
      </w:r>
    </w:p>
    <w:p w:rsidR="00C42EA2" w:rsidRPr="00C14BBF" w:rsidRDefault="00C42EA2" w:rsidP="00C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BF" w:rsidRPr="00C14BBF" w:rsidRDefault="00C14BBF" w:rsidP="00C14B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отдела экономики и финансов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отдела экономики и финансов являются: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Обеспечение проведения и реализации единой финансовой и бюджетной политики в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Прогноз, формирование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организация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ведение бюджетного учета и формирование отчетности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регулирование межбюджетных отношений в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в соответствии с бюджетным законодательством Российской Федерации и Ростовской области.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Совершенствование организации бюджетного процесса и межбюджетных отношений в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Участие в проведении единой политики предоставления муниципальных гарантий, управления муниципальным долгом в соответствии с Бюджетным кодексом РФ.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Ведение бухгалтерского учета и отчетности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Участие в разработке документации для обеспечения финансирования федеральных, областных, муниципальных программ в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поселении.</w:t>
      </w:r>
    </w:p>
    <w:p w:rsidR="00C14BBF" w:rsidRPr="00C14BBF" w:rsidRDefault="00C14BBF" w:rsidP="00C14B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Обеспечение учета доходной части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Анализ итогов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год и среднесрочную перспективу.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Организация и контроль закупок товаров (работ и услуг) для муниципальных нужд.</w:t>
      </w:r>
    </w:p>
    <w:p w:rsid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Разработка прогноза закупок товаров (работ и услуг) для муниципальных нужд.</w:t>
      </w:r>
    </w:p>
    <w:p w:rsidR="00C42EA2" w:rsidRPr="00C14BBF" w:rsidRDefault="00C42EA2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BF" w:rsidRPr="000C1A73" w:rsidRDefault="00EA5822" w:rsidP="00EA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14BBF" w:rsidRPr="000C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отдела экономики и финансов</w:t>
      </w:r>
    </w:p>
    <w:p w:rsidR="00C14BBF" w:rsidRPr="00C14BBF" w:rsidRDefault="00C14BBF" w:rsidP="00EA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задачами отдела экономики и финансов выполняет следующие функции: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разрабатывает: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нормативный правовой акт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 утверждении порядка и сроков составления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прогноза социально-эк</w:t>
      </w:r>
      <w:r w:rsidR="00B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ономического развития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прогноз и проект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проект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межбюджетных отношениях, а так же проекты нормативных правовых актов </w:t>
      </w:r>
      <w:r w:rsidR="000C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1A73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порядках расход</w:t>
      </w:r>
      <w:r w:rsidR="00B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межбюджетных трансфертов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проект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 отчете,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B978DA" w:rsidP="000C1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нормативный правовой акт А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 утверждении среднесрочного финансового плана 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B978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порядке, установленном </w:t>
      </w:r>
      <w:r w:rsidR="00B9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B978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порядок: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составления и ведения сводной бюджетной росписи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бюджетной росписи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1D1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исполнения бюджета по расходам и порядок составления и ведения кассового плана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применения и детализации бюджетной классификации Российской Федерации 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учета бюджетных обязательств получателями бюджетных средств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санкционирования оплаты денежных обязательств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завершения операций по исполнению бюджета в текущем финансовом году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взыскания в доход бюджета неиспользованных остатков межбюджетных трансфертов, полученных в форме субсидий, субвенций и иных межбюджетных трансфертов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ведения муниципальной долговой книги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организует работу по осуществлению бюджетного процесса в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всеми его участниками в соответствии с Бюджетным Кодексом РФ.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финансовый контроль, предусмотренный бюджетным законодательством, в том числе: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за операциями с бюджетными средствами главного распорядителя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не превышения заявок главного распорядителя, получателей средств бюджета о предельных объемах финансирования над доведенными до них лимитами бюджетных обязательств и бюджетными ассигнованиями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за целевыми использованием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ревизии и финансовые проверки в муниципальных учреждениях по поручению </w:t>
      </w:r>
      <w:r w:rsidR="009E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координирует разработку программ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мероприятий по их осуществлению.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формирование отчетов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методическое руководство и контроль закупок товаров (работ, услуг) для муниципальных нужд.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 и анализирует необходимую статистическую отчетность по основным показателям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экономики и финансов участвует: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разработке прогноза закупок товаров (работ, услуг) для муниципальных нужд по отраслям и видам продукции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разработке прогноза социально-экономического развития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разработке долгосрочных муниципальных целевых программ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в установленном порядке – в разработке проектов решений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иных нормативных правовых актов </w:t>
      </w:r>
      <w:r w:rsidR="000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1D1" w:rsidRPr="00C14BBF" w:rsidRDefault="000E61D1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BF" w:rsidRPr="00C14BBF" w:rsidRDefault="000C1A73" w:rsidP="000C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отдела экономики и финансов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отдела экономики и финансов, в пределах установленной им компетенции осуществляют все права, вытекающие из задач и функций, возложенных на сектор экономики и финансов настоящим Положением и должностными обязанностями каждого сотрудника, а именно: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поручению руководства представляют интересы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A2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в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вопросах, связанных с направлениями деятельности отдела экономики и финансов.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</w:t>
      </w:r>
      <w:r w:rsidR="000C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руководству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предложения связанные с совершенствованием планово-бюджетного регулирования.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0C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заседаниях, совещаниях, общих собраниях, созываемых руководством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0C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запрашивают и получают сведения, необходимые для принятия решений по отнесенным к компетенции отдела экономики и финансов вопросам, в том числе материалы, необходимые для разработки проекта решения о бюджете, составления отчета об исполнении бюджета, а также другие материалы и отчетные данные для осуществления финансово-бюджетного планирования и финансирования расходов из бюджета, контроля целевого использования бюджетных средств.</w:t>
      </w:r>
    </w:p>
    <w:p w:rsid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E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Исполнять в соответствии с Бюджетным кодексом Российской Федерации судебные акты по искам к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42EA2" w:rsidRPr="00C14BBF" w:rsidRDefault="00C42EA2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BF" w:rsidRPr="00C14BBF" w:rsidRDefault="000C1A73" w:rsidP="000C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отдела экономики и финансов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Отдел систематизирует, хранит и организует изучение законодательных, инструктивных и других материалов.</w:t>
      </w:r>
    </w:p>
    <w:p w:rsid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Делопроизводство в отделе осуществляется каждым специалистом в соответствии с действующим законодательством.</w:t>
      </w:r>
    </w:p>
    <w:p w:rsidR="00C42EA2" w:rsidRPr="00C14BBF" w:rsidRDefault="00C42EA2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BF" w:rsidRPr="00C14BBF" w:rsidRDefault="000C1A73" w:rsidP="000C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14BBF"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сотрудников отдела экономики и финансов.</w:t>
      </w:r>
    </w:p>
    <w:p w:rsidR="00C14BBF" w:rsidRPr="00C14BBF" w:rsidRDefault="00C14BBF" w:rsidP="000C1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Сотрудники отдела экономики и финансов несут ответственность за своевременное и качественное выполнение возложенных на отдел задач и функций, состояние трудовой и производственной дисциплины, а также за не использование в необходимых случаях представленных им, в пределах компетенции, прав.</w:t>
      </w:r>
    </w:p>
    <w:p w:rsidR="00001CE1" w:rsidRPr="00C14BBF" w:rsidRDefault="00001CE1" w:rsidP="00C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CE1" w:rsidRPr="00C14BBF" w:rsidSect="00C42E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838"/>
    <w:multiLevelType w:val="multilevel"/>
    <w:tmpl w:val="4AD4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A1045"/>
    <w:multiLevelType w:val="multilevel"/>
    <w:tmpl w:val="C39C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61A0"/>
    <w:multiLevelType w:val="multilevel"/>
    <w:tmpl w:val="18EEE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F"/>
    <w:rsid w:val="00001CE1"/>
    <w:rsid w:val="000C1A73"/>
    <w:rsid w:val="000E61D1"/>
    <w:rsid w:val="0023498D"/>
    <w:rsid w:val="00334C93"/>
    <w:rsid w:val="005F4124"/>
    <w:rsid w:val="009802D5"/>
    <w:rsid w:val="009E72FE"/>
    <w:rsid w:val="00B978DA"/>
    <w:rsid w:val="00C14BBF"/>
    <w:rsid w:val="00C42EA2"/>
    <w:rsid w:val="00E418D5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1201-F3F9-47CA-BE30-BDAE129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BF"/>
    <w:pPr>
      <w:ind w:left="720"/>
      <w:contextualSpacing/>
    </w:pPr>
  </w:style>
  <w:style w:type="paragraph" w:styleId="a4">
    <w:name w:val="Plain Text"/>
    <w:basedOn w:val="a"/>
    <w:link w:val="a5"/>
    <w:rsid w:val="005F412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F4124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2023-10-17T11:34:00Z</dcterms:created>
  <dcterms:modified xsi:type="dcterms:W3CDTF">2023-10-18T07:03:00Z</dcterms:modified>
</cp:coreProperties>
</file>