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58" w:rsidRPr="00EB6130" w:rsidRDefault="00B60A58" w:rsidP="00B60A58">
      <w:pPr>
        <w:tabs>
          <w:tab w:val="left" w:pos="4253"/>
          <w:tab w:val="left" w:pos="6379"/>
        </w:tabs>
        <w:ind w:firstLine="709"/>
        <w:jc w:val="right"/>
        <w:rPr>
          <w:rFonts w:eastAsia="Courier New"/>
          <w:color w:val="000000"/>
          <w:sz w:val="26"/>
          <w:szCs w:val="26"/>
        </w:rPr>
      </w:pPr>
    </w:p>
    <w:p w:rsidR="00B60A58" w:rsidRPr="00EB6130" w:rsidRDefault="00B60A58" w:rsidP="00B60A58">
      <w:pPr>
        <w:tabs>
          <w:tab w:val="left" w:pos="8490"/>
        </w:tabs>
        <w:ind w:firstLine="709"/>
        <w:rPr>
          <w:rFonts w:eastAsia="Courier New"/>
          <w:color w:val="000000"/>
          <w:sz w:val="26"/>
          <w:szCs w:val="26"/>
        </w:rPr>
      </w:pPr>
      <w:r>
        <w:rPr>
          <w:rFonts w:eastAsia="Courier New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-113665</wp:posOffset>
            </wp:positionV>
            <wp:extent cx="786130" cy="957580"/>
            <wp:effectExtent l="133350" t="133350" r="71120" b="12827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ourier New"/>
          <w:color w:val="000000"/>
          <w:sz w:val="26"/>
          <w:szCs w:val="26"/>
        </w:rPr>
        <w:tab/>
      </w:r>
    </w:p>
    <w:p w:rsidR="00B60A58" w:rsidRPr="00EB6130" w:rsidRDefault="00B60A58" w:rsidP="00B60A58">
      <w:pPr>
        <w:tabs>
          <w:tab w:val="left" w:pos="6379"/>
        </w:tabs>
        <w:ind w:firstLine="709"/>
        <w:jc w:val="center"/>
        <w:rPr>
          <w:rFonts w:eastAsia="Courier New"/>
          <w:color w:val="000000"/>
          <w:sz w:val="26"/>
          <w:szCs w:val="26"/>
        </w:rPr>
      </w:pPr>
    </w:p>
    <w:p w:rsidR="00B60A58" w:rsidRPr="00EB6130" w:rsidRDefault="00B60A58" w:rsidP="00B60A58">
      <w:pPr>
        <w:tabs>
          <w:tab w:val="left" w:pos="4820"/>
          <w:tab w:val="left" w:pos="6379"/>
        </w:tabs>
        <w:jc w:val="center"/>
        <w:rPr>
          <w:rFonts w:eastAsia="Courier New"/>
          <w:b/>
          <w:noProof/>
          <w:color w:val="000000"/>
          <w:sz w:val="26"/>
          <w:szCs w:val="26"/>
        </w:rPr>
      </w:pPr>
    </w:p>
    <w:p w:rsidR="00B60A58" w:rsidRPr="00EB6130" w:rsidRDefault="00B60A58" w:rsidP="00B60A58">
      <w:pPr>
        <w:jc w:val="center"/>
        <w:rPr>
          <w:rFonts w:eastAsia="Courier New"/>
          <w:color w:val="000000"/>
          <w:kern w:val="2"/>
          <w:sz w:val="26"/>
          <w:szCs w:val="26"/>
        </w:rPr>
      </w:pPr>
    </w:p>
    <w:p w:rsidR="00B60A58" w:rsidRDefault="00B60A58" w:rsidP="00B60A58">
      <w:pPr>
        <w:jc w:val="center"/>
        <w:rPr>
          <w:rFonts w:eastAsia="Courier New"/>
          <w:color w:val="000000"/>
          <w:kern w:val="2"/>
          <w:sz w:val="26"/>
          <w:szCs w:val="26"/>
        </w:rPr>
      </w:pP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РОССИЙСКАЯ ФЕДЕРАЦИЯ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РОСТОВСКАЯ ОБЛАСТЬ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 xml:space="preserve">АДМИНИСТРАЦИЯ 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КРАСНОЯРСКОГО СЕЛЬСКОГО ПОСЕЛЕНИЯ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ПОСТАНОВЛЕНИЕ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B60A58" w:rsidP="00B60A58">
      <w:pPr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00</w:t>
      </w:r>
      <w:r w:rsidRPr="00B60A58">
        <w:rPr>
          <w:rFonts w:eastAsia="Courier New"/>
          <w:color w:val="000000"/>
          <w:sz w:val="28"/>
          <w:szCs w:val="28"/>
        </w:rPr>
        <w:t>.</w:t>
      </w:r>
      <w:r w:rsidRPr="00B60A58">
        <w:rPr>
          <w:rFonts w:eastAsia="Courier New"/>
          <w:color w:val="000000"/>
          <w:sz w:val="28"/>
          <w:szCs w:val="28"/>
        </w:rPr>
        <w:t>00</w:t>
      </w:r>
      <w:r w:rsidRPr="00B60A58">
        <w:rPr>
          <w:rFonts w:eastAsia="Courier New"/>
          <w:color w:val="000000"/>
          <w:sz w:val="28"/>
          <w:szCs w:val="28"/>
        </w:rPr>
        <w:t>.2023                                               №</w:t>
      </w:r>
      <w:r w:rsidRPr="00B60A58">
        <w:rPr>
          <w:rFonts w:eastAsia="Courier New"/>
          <w:color w:val="000000"/>
          <w:sz w:val="28"/>
          <w:szCs w:val="28"/>
        </w:rPr>
        <w:t>00</w:t>
      </w:r>
      <w:r w:rsidRPr="00B60A58">
        <w:rPr>
          <w:rFonts w:eastAsia="Courier New"/>
          <w:color w:val="000000"/>
          <w:sz w:val="28"/>
          <w:szCs w:val="28"/>
        </w:rPr>
        <w:t xml:space="preserve">                               </w:t>
      </w:r>
      <w:r w:rsidRPr="00B60A58">
        <w:rPr>
          <w:rFonts w:eastAsia="Courier New"/>
          <w:color w:val="000000"/>
          <w:sz w:val="28"/>
          <w:szCs w:val="28"/>
        </w:rPr>
        <w:t xml:space="preserve">  </w:t>
      </w:r>
      <w:r w:rsidRPr="00B60A58">
        <w:rPr>
          <w:rFonts w:eastAsia="Courier New"/>
          <w:color w:val="000000"/>
          <w:sz w:val="28"/>
          <w:szCs w:val="28"/>
        </w:rPr>
        <w:t xml:space="preserve">  ст. Красноярская</w:t>
      </w:r>
    </w:p>
    <w:p w:rsidR="003761B0" w:rsidRPr="00B60A58" w:rsidRDefault="003761B0" w:rsidP="00DA1328">
      <w:pPr>
        <w:rPr>
          <w:sz w:val="28"/>
          <w:szCs w:val="28"/>
        </w:rPr>
      </w:pPr>
    </w:p>
    <w:p w:rsidR="002A2E72" w:rsidRPr="00B60A58" w:rsidRDefault="000D3255" w:rsidP="000D3255">
      <w:pPr>
        <w:shd w:val="clear" w:color="auto" w:fill="FFFFFF"/>
        <w:ind w:right="3258"/>
        <w:rPr>
          <w:sz w:val="28"/>
          <w:szCs w:val="28"/>
        </w:rPr>
      </w:pPr>
      <w:r w:rsidRPr="00B60A58">
        <w:rPr>
          <w:sz w:val="28"/>
          <w:szCs w:val="28"/>
        </w:rPr>
        <w:t>О</w:t>
      </w:r>
      <w:r w:rsidR="002A2E72" w:rsidRPr="00B60A58">
        <w:rPr>
          <w:sz w:val="28"/>
          <w:szCs w:val="28"/>
        </w:rPr>
        <w:t xml:space="preserve">б установлении размеров авансовых </w:t>
      </w:r>
    </w:p>
    <w:p w:rsidR="000D3255" w:rsidRPr="000D3255" w:rsidRDefault="002A2E72" w:rsidP="002A2E72">
      <w:pPr>
        <w:shd w:val="clear" w:color="auto" w:fill="FFFFFF"/>
        <w:ind w:right="3258"/>
        <w:rPr>
          <w:sz w:val="28"/>
          <w:szCs w:val="28"/>
        </w:rPr>
      </w:pPr>
      <w:proofErr w:type="gramStart"/>
      <w:r>
        <w:rPr>
          <w:sz w:val="28"/>
          <w:szCs w:val="28"/>
        </w:rPr>
        <w:t>платежей</w:t>
      </w:r>
      <w:proofErr w:type="gramEnd"/>
      <w:r w:rsidR="000D3255" w:rsidRPr="000D3255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муниципальных контрактов в 2023 году</w:t>
      </w:r>
    </w:p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Default="002A2E72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06.03.2023 №348 «О приостановлении действия абзаца четвертого подпункта «а» и подпункта «б» пункта 18 Положения о мерах по обеспечению исполнения федерального бюджета и установления размеров авансовых платежей при заключении государственных контрактов в 2023 году»</w:t>
      </w:r>
      <w:r w:rsidR="000F26B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33820" w:rsidRPr="00D33820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r w:rsidR="00B60A58">
        <w:rPr>
          <w:rFonts w:ascii="Times New Roman" w:hAnsi="Times New Roman" w:cs="Times New Roman"/>
          <w:snapToGrid w:val="0"/>
          <w:sz w:val="28"/>
          <w:szCs w:val="28"/>
        </w:rPr>
        <w:t>Красноярского сельского поселения</w:t>
      </w:r>
    </w:p>
    <w:p w:rsidR="00A50DF7" w:rsidRPr="00D33820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1. Установить, что в 2023 году получатели средств бюджета</w:t>
      </w:r>
      <w:r w:rsidR="00C1109C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предусматривают в заключаемых ими </w:t>
      </w:r>
      <w:r w:rsidR="00B60A58" w:rsidRPr="002A2E72">
        <w:rPr>
          <w:sz w:val="28"/>
          <w:szCs w:val="28"/>
        </w:rPr>
        <w:t>договорах (</w:t>
      </w:r>
      <w:r w:rsidR="00C1109C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A2E72">
        <w:rPr>
          <w:sz w:val="28"/>
          <w:szCs w:val="28"/>
        </w:rPr>
        <w:t>от</w:t>
      </w:r>
      <w:proofErr w:type="gramEnd"/>
      <w:r w:rsidRPr="002A2E72">
        <w:rPr>
          <w:sz w:val="28"/>
          <w:szCs w:val="28"/>
        </w:rPr>
        <w:t xml:space="preserve"> 30 до 50 процентов суммы договора (</w:t>
      </w:r>
      <w:r w:rsidR="00C1109C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не более лимитов бюджетных обязательств, доведенных до получателей средств бюджета</w:t>
      </w:r>
      <w:r w:rsidR="00C1109C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год, по договорам (</w:t>
      </w:r>
      <w:r w:rsidR="00C1109C"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 w:rsidR="00C1109C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 не более лимитов бюджетных обязательств, доведенных до получателей средств бюджета</w:t>
      </w:r>
      <w:r w:rsidR="00C1109C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 год, по договорам (</w:t>
      </w:r>
      <w:r w:rsidR="00C1109C"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 на выполнение работ по  строительству, реконструкции и капитальному ремонту объектов капитального строительства </w:t>
      </w:r>
      <w:r w:rsidR="00C1109C"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B60A58">
        <w:rPr>
          <w:sz w:val="28"/>
          <w:szCs w:val="28"/>
        </w:rPr>
        <w:t>Красноярского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</w:t>
      </w:r>
      <w:r w:rsidRPr="002A2E72">
        <w:rPr>
          <w:sz w:val="28"/>
          <w:szCs w:val="28"/>
        </w:rPr>
        <w:lastRenderedPageBreak/>
        <w:t xml:space="preserve">Российской </w:t>
      </w:r>
      <w:r w:rsidRPr="00C657EE">
        <w:rPr>
          <w:sz w:val="28"/>
          <w:szCs w:val="28"/>
        </w:rPr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 w:rsidR="00B60A58">
        <w:rPr>
          <w:sz w:val="28"/>
          <w:szCs w:val="28"/>
        </w:rPr>
        <w:t>Администрацией Красноярского сельского поселения</w:t>
      </w:r>
      <w:r w:rsidRPr="002A2E72">
        <w:rPr>
          <w:sz w:val="28"/>
          <w:szCs w:val="28"/>
        </w:rPr>
        <w:t>, факта выполнения работ в объеме произведенного авансового платежа (с ограничением общей суммы  авансирования не более 70 процентов суммы договора (</w:t>
      </w:r>
      <w:r w:rsidR="00F623DE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 w:rsidR="00F623DE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год).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В случае если исполнение договоров (</w:t>
      </w:r>
      <w:r w:rsidR="00F623DE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контрактов), указанных в абзацах втором, третьем настоящего пункта, осуществляется в 2023 году и последующих годах и соответствующих лимитов бюджетных обязательств, доведенных до получателя средств бюджета</w:t>
      </w:r>
      <w:r w:rsidR="00F623DE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>, недостаточно для выплаты авансового платежа в текущем финансовом году, в договорах (</w:t>
      </w:r>
      <w:r w:rsidR="00F623DE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предусматривается условие о выплате части такого авансового платежа в оставшемся размере не позднее 1 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2. Получатели средств бюджета</w:t>
      </w:r>
      <w:r w:rsidR="00F623DE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вправе в соответствии с частью 65</w:t>
      </w:r>
      <w:r w:rsidRPr="002A2E72">
        <w:rPr>
          <w:sz w:val="28"/>
          <w:szCs w:val="28"/>
          <w:vertAlign w:val="superscript"/>
        </w:rPr>
        <w:t>1</w:t>
      </w:r>
      <w:r w:rsidRPr="002A2E72">
        <w:rPr>
          <w:sz w:val="28"/>
          <w:szCs w:val="28"/>
        </w:rPr>
        <w:t xml:space="preserve"> статьи 112 Федерального закона от 05.04.2013 № 44-</w:t>
      </w:r>
      <w:r w:rsidR="00B60A58">
        <w:rPr>
          <w:sz w:val="28"/>
          <w:szCs w:val="28"/>
        </w:rPr>
        <w:t>Ф</w:t>
      </w:r>
      <w:r w:rsidRPr="002A2E72">
        <w:rPr>
          <w:sz w:val="28"/>
          <w:szCs w:val="28"/>
        </w:rPr>
        <w:t>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в 2023 году до дня вступления в силу настоящего постановления договоры (</w:t>
      </w:r>
      <w:r w:rsidR="00F623DE">
        <w:rPr>
          <w:sz w:val="28"/>
          <w:szCs w:val="28"/>
        </w:rPr>
        <w:t>муниципальные</w:t>
      </w:r>
      <w:r w:rsidRPr="002A2E72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</w:t>
      </w:r>
      <w:r w:rsidR="00F623DE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="006F2C68" w:rsidRPr="00CB6952">
        <w:rPr>
          <w:sz w:val="28"/>
          <w:szCs w:val="28"/>
        </w:rPr>
        <w:t xml:space="preserve">Контроль за выполнением постановления возложить на заведующего </w:t>
      </w:r>
      <w:r w:rsidR="00B60A58">
        <w:rPr>
          <w:sz w:val="28"/>
          <w:szCs w:val="28"/>
        </w:rPr>
        <w:t>отделом экономики и финансов Администрации Красноярского сельского поселения.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  <w:bookmarkStart w:id="0" w:name="_GoBack"/>
      <w:bookmarkEnd w:id="0"/>
    </w:p>
    <w:p w:rsidR="00B60A58" w:rsidRDefault="00B60A58" w:rsidP="00B60A58">
      <w:pPr>
        <w:jc w:val="both"/>
        <w:rPr>
          <w:sz w:val="28"/>
          <w:szCs w:val="28"/>
        </w:rPr>
      </w:pPr>
      <w:proofErr w:type="gramStart"/>
      <w:r w:rsidRPr="00F8632F">
        <w:rPr>
          <w:sz w:val="28"/>
          <w:szCs w:val="28"/>
        </w:rPr>
        <w:t>Глава  Администрации</w:t>
      </w:r>
      <w:proofErr w:type="gramEnd"/>
      <w:r w:rsidRPr="00F8632F">
        <w:rPr>
          <w:sz w:val="28"/>
          <w:szCs w:val="28"/>
        </w:rPr>
        <w:t xml:space="preserve"> </w:t>
      </w:r>
    </w:p>
    <w:p w:rsidR="00B60A58" w:rsidRPr="00F8632F" w:rsidRDefault="00B60A58" w:rsidP="00B60A58">
      <w:pPr>
        <w:jc w:val="both"/>
        <w:rPr>
          <w:sz w:val="28"/>
          <w:szCs w:val="28"/>
        </w:rPr>
      </w:pPr>
      <w:proofErr w:type="gramStart"/>
      <w:r w:rsidRPr="00F8632F">
        <w:rPr>
          <w:sz w:val="28"/>
          <w:szCs w:val="28"/>
        </w:rPr>
        <w:t>Красноярского  сельского</w:t>
      </w:r>
      <w:proofErr w:type="gramEnd"/>
      <w:r w:rsidRPr="00F8632F">
        <w:rPr>
          <w:sz w:val="28"/>
          <w:szCs w:val="28"/>
        </w:rPr>
        <w:t xml:space="preserve"> поселения                                             Е.А. Плутенко</w:t>
      </w: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B60A58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отдел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p w:rsidR="009D3CF6" w:rsidRPr="00F8462A" w:rsidRDefault="009D3CF6" w:rsidP="00AA3E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D3CF6" w:rsidRPr="00F8462A" w:rsidSect="002F58CB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4B" w:rsidRDefault="00F21E4B" w:rsidP="009065C9">
      <w:r>
        <w:separator/>
      </w:r>
    </w:p>
  </w:endnote>
  <w:endnote w:type="continuationSeparator" w:id="0">
    <w:p w:rsidR="00F21E4B" w:rsidRDefault="00F21E4B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B60A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4B" w:rsidRDefault="00F21E4B" w:rsidP="009065C9">
      <w:r>
        <w:separator/>
      </w:r>
    </w:p>
  </w:footnote>
  <w:footnote w:type="continuationSeparator" w:id="0">
    <w:p w:rsidR="00F21E4B" w:rsidRDefault="00F21E4B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41DA"/>
    <w:rsid w:val="00277B69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12D65"/>
    <w:rsid w:val="0041374D"/>
    <w:rsid w:val="004166E9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B26B5"/>
    <w:rsid w:val="005D0419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9F5"/>
    <w:rsid w:val="00992727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0C71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0A58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1E4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51D698-091B-4FCE-939E-575E2FB5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188B-E4EF-45B4-B0F9-4AC2C981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Елена</cp:lastModifiedBy>
  <cp:revision>3</cp:revision>
  <cp:lastPrinted>2023-06-08T08:17:00Z</cp:lastPrinted>
  <dcterms:created xsi:type="dcterms:W3CDTF">2023-06-09T08:30:00Z</dcterms:created>
  <dcterms:modified xsi:type="dcterms:W3CDTF">2023-06-12T05:27:00Z</dcterms:modified>
</cp:coreProperties>
</file>